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F08" w:rsidRPr="00126DD4" w:rsidRDefault="00C82F08" w:rsidP="00B2303F">
      <w:pPr>
        <w:pStyle w:val="NoSpacing"/>
        <w:tabs>
          <w:tab w:val="left" w:pos="9365"/>
        </w:tabs>
      </w:pPr>
    </w:p>
    <w:tbl>
      <w:tblPr>
        <w:tblW w:w="0" w:type="auto"/>
        <w:tblInd w:w="115" w:type="dxa"/>
        <w:tblLayout w:type="fixed"/>
        <w:tblCellMar>
          <w:left w:w="0" w:type="dxa"/>
          <w:right w:w="0" w:type="dxa"/>
        </w:tblCellMar>
        <w:tblLook w:val="01E0" w:firstRow="1" w:lastRow="1" w:firstColumn="1" w:lastColumn="1" w:noHBand="0" w:noVBand="0"/>
      </w:tblPr>
      <w:tblGrid>
        <w:gridCol w:w="4280"/>
        <w:gridCol w:w="5488"/>
      </w:tblGrid>
      <w:tr w:rsidR="00126DD4" w:rsidRPr="00126DD4" w:rsidTr="003D13D0">
        <w:trPr>
          <w:trHeight w:val="1141"/>
        </w:trPr>
        <w:tc>
          <w:tcPr>
            <w:tcW w:w="4280" w:type="dxa"/>
          </w:tcPr>
          <w:p w:rsidR="00C82F08" w:rsidRPr="00E637C5" w:rsidRDefault="00C82F08" w:rsidP="003D13D0">
            <w:pPr>
              <w:pStyle w:val="NoSpacing"/>
              <w:rPr>
                <w:sz w:val="26"/>
                <w:szCs w:val="26"/>
                <w:lang w:val="en-US"/>
              </w:rPr>
            </w:pPr>
            <w:r w:rsidRPr="00126DD4">
              <w:rPr>
                <w:lang w:val="en-US"/>
              </w:rPr>
              <w:t xml:space="preserve"> </w:t>
            </w:r>
            <w:r w:rsidR="00E637C5">
              <w:rPr>
                <w:lang w:val="en-US"/>
              </w:rPr>
              <w:t xml:space="preserve">  </w:t>
            </w:r>
            <w:r w:rsidR="00E637C5">
              <w:rPr>
                <w:sz w:val="26"/>
                <w:szCs w:val="26"/>
              </w:rPr>
              <w:t xml:space="preserve">PHÒNG </w:t>
            </w:r>
            <w:r w:rsidR="00E637C5">
              <w:rPr>
                <w:sz w:val="26"/>
                <w:szCs w:val="26"/>
                <w:lang w:val="en-US"/>
              </w:rPr>
              <w:t>GD&amp;ĐT LẠC THỦY</w:t>
            </w:r>
          </w:p>
          <w:p w:rsidR="00C82F08" w:rsidRPr="00126DD4" w:rsidRDefault="00B2303F" w:rsidP="003D13D0">
            <w:pPr>
              <w:pStyle w:val="NoSpacing"/>
              <w:rPr>
                <w:b/>
                <w:sz w:val="26"/>
                <w:szCs w:val="26"/>
                <w:lang w:val="en-US"/>
              </w:rPr>
            </w:pPr>
            <w:r w:rsidRPr="00126DD4">
              <w:rPr>
                <w:b/>
                <w:sz w:val="26"/>
                <w:szCs w:val="26"/>
                <w:lang w:val="en-US"/>
              </w:rPr>
              <w:t xml:space="preserve">    </w:t>
            </w:r>
            <w:r w:rsidR="00C82F08" w:rsidRPr="00126DD4">
              <w:rPr>
                <w:b/>
                <w:sz w:val="26"/>
                <w:szCs w:val="26"/>
              </w:rPr>
              <w:t>TRƯỜNG M</w:t>
            </w:r>
            <w:r w:rsidR="00C82F08" w:rsidRPr="00126DD4">
              <w:rPr>
                <w:b/>
                <w:sz w:val="26"/>
                <w:szCs w:val="26"/>
                <w:lang w:val="en-US"/>
              </w:rPr>
              <w:t>N</w:t>
            </w:r>
            <w:r w:rsidRPr="00126DD4">
              <w:rPr>
                <w:b/>
                <w:sz w:val="26"/>
                <w:szCs w:val="26"/>
                <w:lang w:val="en-US"/>
              </w:rPr>
              <w:t xml:space="preserve"> THANH HÀ</w:t>
            </w:r>
          </w:p>
          <w:p w:rsidR="00C82F08" w:rsidRPr="00126DD4" w:rsidRDefault="00C82F08" w:rsidP="003D13D0">
            <w:pPr>
              <w:pStyle w:val="NoSpacing"/>
              <w:rPr>
                <w:b/>
                <w:sz w:val="26"/>
                <w:szCs w:val="26"/>
                <w:lang w:val="en-US"/>
              </w:rPr>
            </w:pPr>
            <w:r w:rsidRPr="00126DD4">
              <w:rPr>
                <w:b/>
                <w:noProof/>
                <w:sz w:val="26"/>
                <w:szCs w:val="26"/>
                <w:lang w:val="en-US"/>
              </w:rPr>
              <mc:AlternateContent>
                <mc:Choice Requires="wps">
                  <w:drawing>
                    <wp:anchor distT="0" distB="0" distL="114300" distR="114300" simplePos="0" relativeHeight="251659264" behindDoc="0" locked="0" layoutInCell="1" allowOverlap="1" wp14:anchorId="6DFBAE48" wp14:editId="6B59E3F5">
                      <wp:simplePos x="0" y="0"/>
                      <wp:positionH relativeFrom="column">
                        <wp:posOffset>643890</wp:posOffset>
                      </wp:positionH>
                      <wp:positionV relativeFrom="paragraph">
                        <wp:posOffset>8255</wp:posOffset>
                      </wp:positionV>
                      <wp:extent cx="739775" cy="5080"/>
                      <wp:effectExtent l="7620" t="5715" r="5080" b="825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9775" cy="508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50.7pt;margin-top:.65pt;width:58.25pt;height:.4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"/>
                  </w:pict>
                </mc:Fallback>
              </mc:AlternateContent>
            </w:r>
          </w:p>
          <w:p w:rsidR="00C82F08" w:rsidRPr="00126DD4" w:rsidRDefault="00C82F08" w:rsidP="003D13D0">
            <w:pPr>
              <w:pStyle w:val="NoSpacing"/>
              <w:rPr>
                <w:lang w:val="en-US"/>
              </w:rPr>
            </w:pPr>
            <w:r w:rsidRPr="00126DD4">
              <w:rPr>
                <w:lang w:val="en-US"/>
              </w:rPr>
              <w:t xml:space="preserve">             </w:t>
            </w:r>
            <w:r w:rsidRPr="00126DD4">
              <w:t>Số:</w:t>
            </w:r>
            <w:r w:rsidRPr="00126DD4">
              <w:rPr>
                <w:lang w:val="vi-VN"/>
              </w:rPr>
              <w:t xml:space="preserve">    </w:t>
            </w:r>
            <w:r w:rsidRPr="00126DD4">
              <w:rPr>
                <w:b/>
              </w:rPr>
              <w:t>/</w:t>
            </w:r>
            <w:r w:rsidRPr="00126DD4">
              <w:t>BC-MNTN</w:t>
            </w:r>
          </w:p>
        </w:tc>
        <w:tc>
          <w:tcPr>
            <w:tcW w:w="5488" w:type="dxa"/>
          </w:tcPr>
          <w:p w:rsidR="00C82F08" w:rsidRPr="00126DD4" w:rsidRDefault="00C82F08" w:rsidP="003D13D0">
            <w:pPr>
              <w:pStyle w:val="NoSpacing"/>
              <w:rPr>
                <w:b/>
                <w:sz w:val="26"/>
                <w:szCs w:val="26"/>
              </w:rPr>
            </w:pPr>
            <w:r w:rsidRPr="00126DD4">
              <w:rPr>
                <w:b/>
                <w:sz w:val="26"/>
                <w:szCs w:val="26"/>
              </w:rPr>
              <w:t>CỘNG HOÀ XÃ HỘI CHỦ NGHĨA VIỆT NAM</w:t>
            </w:r>
          </w:p>
          <w:p w:rsidR="00C82F08" w:rsidRPr="00126DD4" w:rsidRDefault="00C82F08" w:rsidP="003D13D0">
            <w:pPr>
              <w:pStyle w:val="NoSpacing"/>
              <w:rPr>
                <w:b/>
                <w:sz w:val="28"/>
                <w:szCs w:val="28"/>
              </w:rPr>
            </w:pPr>
            <w:r w:rsidRPr="00126DD4">
              <w:rPr>
                <w:b/>
                <w:sz w:val="28"/>
                <w:szCs w:val="28"/>
                <w:lang w:val="en-US"/>
              </w:rPr>
              <w:t xml:space="preserve">             </w:t>
            </w:r>
            <w:r w:rsidRPr="00126DD4">
              <w:rPr>
                <w:b/>
                <w:sz w:val="28"/>
                <w:szCs w:val="28"/>
              </w:rPr>
              <w:t>Độc lập - Tự do - Hạnh phúc</w:t>
            </w:r>
          </w:p>
          <w:p w:rsidR="00C82F08" w:rsidRPr="00126DD4" w:rsidRDefault="001E1293" w:rsidP="003D13D0">
            <w:pPr>
              <w:pStyle w:val="TableParagraph"/>
              <w:spacing w:before="120" w:after="120" w:line="360" w:lineRule="auto"/>
              <w:ind w:left="1133" w:firstLine="720"/>
              <w:rPr>
                <w:sz w:val="2"/>
              </w:rPr>
            </w:pPr>
            <w:bookmarkStart w:id="0" w:name="_GoBack"/>
            <w:r w:rsidRPr="00126DD4">
              <w:rPr>
                <w:b/>
                <w:noProof/>
                <w:sz w:val="28"/>
                <w:szCs w:val="28"/>
                <w:lang w:val="en-US"/>
              </w:rPr>
              <mc:AlternateContent>
                <mc:Choice Requires="wps">
                  <w:drawing>
                    <wp:anchor distT="0" distB="0" distL="114300" distR="114300" simplePos="0" relativeHeight="251660288" behindDoc="0" locked="0" layoutInCell="1" allowOverlap="1" wp14:anchorId="2598FA8D" wp14:editId="78D0C51E">
                      <wp:simplePos x="0" y="0"/>
                      <wp:positionH relativeFrom="column">
                        <wp:posOffset>621527</wp:posOffset>
                      </wp:positionH>
                      <wp:positionV relativeFrom="paragraph">
                        <wp:posOffset>13031</wp:posOffset>
                      </wp:positionV>
                      <wp:extent cx="2099144" cy="10160"/>
                      <wp:effectExtent l="0" t="0" r="15875" b="2794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99144" cy="1016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48.95pt;margin-top:1.05pt;width:165.3pt;height:.8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"/>
                  </w:pict>
                </mc:Fallback>
              </mc:AlternateContent>
            </w:r>
            <w:bookmarkEnd w:id="0"/>
          </w:p>
          <w:p w:rsidR="00C82F08" w:rsidRPr="00126DD4" w:rsidRDefault="00C82F08" w:rsidP="00B2303F">
            <w:pPr>
              <w:pStyle w:val="NoSpacing"/>
              <w:rPr>
                <w:lang w:val="en-US"/>
              </w:rPr>
            </w:pPr>
            <w:r w:rsidRPr="001E1293">
              <w:rPr>
                <w:sz w:val="20"/>
                <w:lang w:val="vi-VN"/>
              </w:rPr>
              <w:t xml:space="preserve">     </w:t>
            </w:r>
            <w:r w:rsidR="001E1293">
              <w:rPr>
                <w:sz w:val="20"/>
                <w:lang w:val="en-US"/>
              </w:rPr>
              <w:t xml:space="preserve">    </w:t>
            </w:r>
            <w:r w:rsidRPr="001E1293">
              <w:rPr>
                <w:sz w:val="20"/>
                <w:lang w:val="vi-VN"/>
              </w:rPr>
              <w:t xml:space="preserve">  </w:t>
            </w:r>
            <w:r w:rsidRPr="001E1293">
              <w:rPr>
                <w:i/>
                <w:sz w:val="24"/>
                <w:szCs w:val="28"/>
                <w:lang w:val="vi-VN"/>
              </w:rPr>
              <w:t xml:space="preserve">  </w:t>
            </w:r>
            <w:r w:rsidRPr="001E1293">
              <w:rPr>
                <w:i/>
                <w:sz w:val="24"/>
                <w:szCs w:val="28"/>
                <w:lang w:val="en-US"/>
              </w:rPr>
              <w:t>Ba Hàng Đồi</w:t>
            </w:r>
            <w:r w:rsidRPr="001E1293">
              <w:rPr>
                <w:i/>
                <w:sz w:val="24"/>
                <w:szCs w:val="28"/>
              </w:rPr>
              <w:t>, ngà</w:t>
            </w:r>
            <w:r w:rsidR="00B2303F" w:rsidRPr="001E1293">
              <w:rPr>
                <w:i/>
                <w:sz w:val="24"/>
                <w:szCs w:val="28"/>
                <w:lang w:val="en-US"/>
              </w:rPr>
              <w:t xml:space="preserve">y 23 </w:t>
            </w:r>
            <w:r w:rsidRPr="001E1293">
              <w:rPr>
                <w:i/>
                <w:sz w:val="24"/>
                <w:szCs w:val="28"/>
              </w:rPr>
              <w:t xml:space="preserve">tháng </w:t>
            </w:r>
            <w:r w:rsidRPr="001E1293">
              <w:rPr>
                <w:i/>
                <w:sz w:val="24"/>
                <w:szCs w:val="28"/>
                <w:lang w:val="en-US"/>
              </w:rPr>
              <w:t>05</w:t>
            </w:r>
            <w:r w:rsidRPr="001E1293">
              <w:rPr>
                <w:i/>
                <w:sz w:val="24"/>
                <w:szCs w:val="28"/>
              </w:rPr>
              <w:t xml:space="preserve"> năm</w:t>
            </w:r>
            <w:r w:rsidRPr="001E1293">
              <w:rPr>
                <w:i/>
                <w:spacing w:val="-1"/>
                <w:sz w:val="24"/>
                <w:szCs w:val="28"/>
              </w:rPr>
              <w:t xml:space="preserve"> </w:t>
            </w:r>
            <w:r w:rsidRPr="001E1293">
              <w:rPr>
                <w:i/>
                <w:sz w:val="24"/>
                <w:szCs w:val="28"/>
              </w:rPr>
              <w:t>2022</w:t>
            </w:r>
          </w:p>
        </w:tc>
      </w:tr>
    </w:tbl>
    <w:p w:rsidR="00B2303F" w:rsidRPr="00126DD4" w:rsidRDefault="00B2303F" w:rsidP="00B2303F">
      <w:pPr>
        <w:spacing w:after="0" w:line="360" w:lineRule="auto"/>
        <w:ind w:right="1871"/>
        <w:jc w:val="center"/>
        <w:rPr>
          <w:b/>
          <w:sz w:val="16"/>
          <w:szCs w:val="16"/>
        </w:rPr>
      </w:pPr>
    </w:p>
    <w:p w:rsidR="00C82F08" w:rsidRPr="00126DD4" w:rsidRDefault="00B2303F" w:rsidP="00B2303F">
      <w:pPr>
        <w:spacing w:after="0" w:line="240" w:lineRule="auto"/>
        <w:rPr>
          <w:b/>
          <w:szCs w:val="28"/>
        </w:rPr>
      </w:pPr>
      <w:r w:rsidRPr="00126DD4">
        <w:rPr>
          <w:b/>
          <w:sz w:val="16"/>
          <w:szCs w:val="16"/>
        </w:rPr>
        <w:t xml:space="preserve">                                                                                                          </w:t>
      </w:r>
      <w:r w:rsidR="00C82F08" w:rsidRPr="00126DD4">
        <w:rPr>
          <w:b/>
          <w:szCs w:val="28"/>
        </w:rPr>
        <w:t>BÁO CÁO</w:t>
      </w:r>
    </w:p>
    <w:p w:rsidR="00C82F08" w:rsidRPr="00126DD4" w:rsidRDefault="00C82F08" w:rsidP="00B2303F">
      <w:pPr>
        <w:pStyle w:val="BodyText"/>
        <w:spacing w:before="0"/>
        <w:ind w:firstLine="720"/>
        <w:jc w:val="center"/>
        <w:rPr>
          <w:lang w:val="en-US"/>
        </w:rPr>
      </w:pPr>
      <w:r w:rsidRPr="00126DD4">
        <w:t>Kết quả tự đánh giá trường mầm non Xanh - An toàn -Thâ</w:t>
      </w:r>
      <w:r w:rsidRPr="00126DD4">
        <w:rPr>
          <w:lang w:val="en-US"/>
        </w:rPr>
        <w:t>n</w:t>
      </w:r>
      <w:r w:rsidRPr="00126DD4">
        <w:t xml:space="preserve"> </w:t>
      </w:r>
      <w:r w:rsidRPr="00126DD4">
        <w:rPr>
          <w:lang w:val="en-US"/>
        </w:rPr>
        <w:t>thiện</w:t>
      </w:r>
    </w:p>
    <w:p w:rsidR="00C82F08" w:rsidRPr="00126DD4" w:rsidRDefault="00BA224D" w:rsidP="00B2303F">
      <w:pPr>
        <w:pStyle w:val="BodyText"/>
        <w:spacing w:before="0" w:after="120"/>
        <w:ind w:firstLine="720"/>
        <w:rPr>
          <w:lang w:val="en-US"/>
        </w:rPr>
      </w:pPr>
      <w:r w:rsidRPr="00126DD4">
        <w:rPr>
          <w:noProof/>
          <w:lang w:val="en-US"/>
        </w:rPr>
        <mc:AlternateContent>
          <mc:Choice Requires="wps">
            <w:drawing>
              <wp:anchor distT="0" distB="0" distL="114300" distR="114300" simplePos="0" relativeHeight="251661312" behindDoc="0" locked="0" layoutInCell="1" allowOverlap="1" wp14:anchorId="763C0FE6" wp14:editId="793AEECD">
                <wp:simplePos x="0" y="0"/>
                <wp:positionH relativeFrom="column">
                  <wp:posOffset>2741267</wp:posOffset>
                </wp:positionH>
                <wp:positionV relativeFrom="paragraph">
                  <wp:posOffset>273409</wp:posOffset>
                </wp:positionV>
                <wp:extent cx="787180" cy="0"/>
                <wp:effectExtent l="0" t="0" r="13335" b="19050"/>
                <wp:wrapNone/>
                <wp:docPr id="3" name="Straight Connector 3"/>
                <wp:cNvGraphicFramePr/>
                <a:graphic xmlns:a="http://schemas.openxmlformats.org/drawingml/2006/main">
                  <a:graphicData uri="http://schemas.microsoft.com/office/word/2010/wordprocessingShape">
                    <wps:wsp>
                      <wps:cNvCnPr/>
                      <wps:spPr>
                        <a:xfrm>
                          <a:off x="0" y="0"/>
                          <a:ext cx="7871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15.85pt,21.55pt" to="277.85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" strokecolor="black [3200]" strokeweight=".5pt">
                <v:stroke joinstyle="miter"/>
              </v:line>
            </w:pict>
          </mc:Fallback>
        </mc:AlternateContent>
      </w:r>
      <w:r w:rsidR="00B2303F" w:rsidRPr="00126DD4">
        <w:rPr>
          <w:lang w:val="en-US"/>
        </w:rPr>
        <w:t xml:space="preserve">                                          </w:t>
      </w:r>
      <w:r w:rsidR="00C82F08" w:rsidRPr="00126DD4">
        <w:t>Năm học 2021-2022</w:t>
      </w:r>
    </w:p>
    <w:p w:rsidR="00B2303F" w:rsidRPr="00126DD4" w:rsidRDefault="00B2303F" w:rsidP="00B2303F">
      <w:pPr>
        <w:pStyle w:val="BodyText"/>
        <w:spacing w:before="0" w:after="120" w:line="360" w:lineRule="auto"/>
        <w:ind w:firstLine="720"/>
        <w:jc w:val="both"/>
        <w:rPr>
          <w:b w:val="0"/>
          <w:sz w:val="8"/>
          <w:szCs w:val="8"/>
          <w:lang w:val="en-US"/>
        </w:rPr>
      </w:pPr>
    </w:p>
    <w:p w:rsidR="00C82F08" w:rsidRPr="00126DD4" w:rsidRDefault="00C82F08" w:rsidP="00BA224D">
      <w:pPr>
        <w:pStyle w:val="BodyText"/>
        <w:spacing w:before="120" w:after="120" w:line="276" w:lineRule="auto"/>
        <w:ind w:firstLine="720"/>
        <w:jc w:val="both"/>
        <w:rPr>
          <w:b w:val="0"/>
          <w:lang w:val="en-US"/>
        </w:rPr>
      </w:pPr>
      <w:r w:rsidRPr="00126DD4">
        <w:rPr>
          <w:b w:val="0"/>
          <w:lang w:val="en-US"/>
        </w:rPr>
        <w:t>Thực hiện hướng dẫn số 727/ GD&amp;ĐT ngày 28/9/2021 của Phòng Giáo dục và Đào tạo (GD&amp;ĐT) về việc thực hiện nhiệm vụ năm học 2021-2022 đối với giáo dục mầm non (GDMN);</w:t>
      </w:r>
    </w:p>
    <w:p w:rsidR="00C82F08" w:rsidRPr="00126DD4" w:rsidRDefault="00C82F08" w:rsidP="00BA224D">
      <w:pPr>
        <w:pStyle w:val="BodyText"/>
        <w:spacing w:before="120" w:after="120" w:line="276" w:lineRule="auto"/>
        <w:ind w:firstLine="720"/>
        <w:jc w:val="both"/>
        <w:rPr>
          <w:b w:val="0"/>
          <w:lang w:val="en-US"/>
        </w:rPr>
      </w:pPr>
      <w:r w:rsidRPr="00126DD4">
        <w:rPr>
          <w:b w:val="0"/>
          <w:lang w:val="en-US"/>
        </w:rPr>
        <w:t>Thực hiện công văn số 405/GD&amp;ĐT ngày 11/5/2022 của Phòng GD&amp;ĐT về việc đánh giá kết quả thực hiện chủ đề năm học 2021-2022 đối với GDMN</w:t>
      </w:r>
    </w:p>
    <w:p w:rsidR="00C82F08" w:rsidRPr="00126DD4" w:rsidRDefault="00F65AF9" w:rsidP="00BA224D">
      <w:pPr>
        <w:pStyle w:val="BodyText"/>
        <w:spacing w:before="120" w:after="120" w:line="276" w:lineRule="auto"/>
        <w:ind w:firstLine="720"/>
        <w:jc w:val="both"/>
        <w:rPr>
          <w:b w:val="0"/>
        </w:rPr>
      </w:pPr>
      <w:r w:rsidRPr="00126DD4">
        <w:rPr>
          <w:b w:val="0"/>
          <w:lang w:val="en-US"/>
        </w:rPr>
        <w:t>Trường Mầm non Thanh Hà</w:t>
      </w:r>
      <w:r w:rsidR="00C82F08" w:rsidRPr="00126DD4">
        <w:rPr>
          <w:b w:val="0"/>
          <w:lang w:val="en-US"/>
        </w:rPr>
        <w:t xml:space="preserve"> đánh giá kết quả thực hiện chủ đề năm học như sau:</w:t>
      </w:r>
    </w:p>
    <w:p w:rsidR="00C82F08" w:rsidRPr="00126DD4" w:rsidRDefault="00C82F08" w:rsidP="00BA224D">
      <w:pPr>
        <w:pStyle w:val="BodyText"/>
        <w:spacing w:before="120" w:after="120" w:line="276" w:lineRule="auto"/>
        <w:ind w:firstLine="720"/>
      </w:pPr>
      <w:r w:rsidRPr="00126DD4">
        <w:t>I</w:t>
      </w:r>
      <w:r w:rsidRPr="00126DD4">
        <w:rPr>
          <w:lang w:val="vi-VN"/>
        </w:rPr>
        <w:t xml:space="preserve">. </w:t>
      </w:r>
      <w:r w:rsidRPr="00126DD4">
        <w:t>Việc triển khai thực hiện công tác tự đánh giá chủ đề năm</w:t>
      </w:r>
      <w:r w:rsidRPr="00126DD4">
        <w:rPr>
          <w:spacing w:val="-10"/>
        </w:rPr>
        <w:t xml:space="preserve"> </w:t>
      </w:r>
      <w:r w:rsidRPr="00126DD4">
        <w:t>học</w:t>
      </w:r>
    </w:p>
    <w:p w:rsidR="000B0E7D" w:rsidRPr="00126DD4" w:rsidRDefault="000B0E7D" w:rsidP="00F65AF9">
      <w:pPr>
        <w:pStyle w:val="NormalWeb"/>
        <w:shd w:val="clear" w:color="auto" w:fill="FFFFFF"/>
        <w:spacing w:before="0" w:beforeAutospacing="0" w:after="150" w:afterAutospacing="0"/>
        <w:ind w:firstLine="720"/>
        <w:jc w:val="both"/>
        <w:rPr>
          <w:rFonts w:ascii="Arial" w:hAnsi="Arial" w:cs="Arial"/>
          <w:sz w:val="18"/>
          <w:szCs w:val="18"/>
        </w:rPr>
      </w:pPr>
      <w:r w:rsidRPr="00126DD4">
        <w:rPr>
          <w:bCs/>
          <w:sz w:val="28"/>
          <w:szCs w:val="28"/>
          <w:shd w:val="clear" w:color="auto" w:fill="FFFFFF"/>
        </w:rPr>
        <w:t>Phương châm “ Mỗi ngày đến trường là một ngày vui”, “ Giáo dục không chỉ chuẩn bị cho cuộc sống mà giáo dục phải chính là cuộc sống của trẻ”, thì việc chung tay xây dựng môi trường sống và học tập thân thiện trong trường mầm non cho trẻ là trách nhiệm của toàn đội ngũ giáo dục trong nhà trường, của gia đình và cộng đồng xã hội. Sự tham gia của trẻ chính là chủ thế của quá trình giáo dục.</w:t>
      </w:r>
    </w:p>
    <w:p w:rsidR="000B0E7D" w:rsidRPr="00126DD4" w:rsidRDefault="00F65AF9" w:rsidP="000B0E7D">
      <w:pPr>
        <w:pStyle w:val="NormalWeb"/>
        <w:shd w:val="clear" w:color="auto" w:fill="FFFFFF"/>
        <w:spacing w:before="0" w:beforeAutospacing="0" w:after="150" w:afterAutospacing="0"/>
        <w:jc w:val="both"/>
        <w:rPr>
          <w:rFonts w:ascii="Arial" w:hAnsi="Arial" w:cs="Arial"/>
          <w:sz w:val="18"/>
          <w:szCs w:val="18"/>
        </w:rPr>
      </w:pPr>
      <w:r w:rsidRPr="00126DD4">
        <w:rPr>
          <w:spacing w:val="-4"/>
          <w:sz w:val="28"/>
          <w:szCs w:val="28"/>
        </w:rPr>
        <w:t>       </w:t>
      </w:r>
      <w:r w:rsidRPr="00126DD4">
        <w:rPr>
          <w:spacing w:val="-4"/>
          <w:sz w:val="28"/>
          <w:szCs w:val="28"/>
        </w:rPr>
        <w:tab/>
      </w:r>
      <w:r w:rsidR="000B0E7D" w:rsidRPr="00126DD4">
        <w:rPr>
          <w:spacing w:val="-4"/>
          <w:sz w:val="28"/>
          <w:szCs w:val="28"/>
        </w:rPr>
        <w:t>Năm học 2021 - 2022 với chủ đề: </w:t>
      </w:r>
      <w:r w:rsidR="000B0E7D" w:rsidRPr="00126DD4">
        <w:rPr>
          <w:bCs/>
          <w:i/>
          <w:iCs/>
          <w:spacing w:val="-4"/>
          <w:sz w:val="28"/>
          <w:szCs w:val="28"/>
        </w:rPr>
        <w:t>“Xây dựng trường mầm non xanh - an toàn - thân thiện”</w:t>
      </w:r>
      <w:r w:rsidR="000B0E7D" w:rsidRPr="00126DD4">
        <w:rPr>
          <w:spacing w:val="-4"/>
          <w:sz w:val="28"/>
          <w:szCs w:val="28"/>
        </w:rPr>
        <w:t> là nhiệm vụ, mục tiêu cần đạt của bậc học Giáo dục mầm non. Là một trong những phong trào lớn, có tác động vô cùng tích cực đến việc xây dựng môi trường sư phạm, giáo dục khả năng tự ý thức, kĩ năng sống cho học sinh nhằm nâng cao chất lượng giáo dục toàn diện.</w:t>
      </w:r>
    </w:p>
    <w:p w:rsidR="00C82F08" w:rsidRPr="00126DD4" w:rsidRDefault="00C82F08" w:rsidP="00BA224D">
      <w:pPr>
        <w:pStyle w:val="BodyText"/>
        <w:spacing w:before="120" w:after="120" w:line="276" w:lineRule="auto"/>
        <w:ind w:firstLine="720"/>
        <w:rPr>
          <w:b w:val="0"/>
        </w:rPr>
      </w:pPr>
      <w:r w:rsidRPr="00126DD4">
        <w:rPr>
          <w:b w:val="0"/>
          <w:lang w:val="vi-VN"/>
        </w:rPr>
        <w:t xml:space="preserve">- </w:t>
      </w:r>
      <w:r w:rsidRPr="00126DD4">
        <w:rPr>
          <w:b w:val="0"/>
        </w:rPr>
        <w:t>Việc triển khai và ban hành các văn bản về công tác tự đánh</w:t>
      </w:r>
      <w:r w:rsidRPr="00126DD4">
        <w:rPr>
          <w:b w:val="0"/>
          <w:spacing w:val="-3"/>
        </w:rPr>
        <w:t xml:space="preserve"> </w:t>
      </w:r>
      <w:r w:rsidRPr="00126DD4">
        <w:rPr>
          <w:b w:val="0"/>
        </w:rPr>
        <w:t>giá.</w:t>
      </w:r>
    </w:p>
    <w:p w:rsidR="00C82F08" w:rsidRPr="00126DD4" w:rsidRDefault="00C82F08" w:rsidP="00BA224D">
      <w:pPr>
        <w:pStyle w:val="BodyText"/>
        <w:spacing w:before="120" w:after="120" w:line="276" w:lineRule="auto"/>
        <w:ind w:firstLine="720"/>
        <w:jc w:val="both"/>
        <w:rPr>
          <w:b w:val="0"/>
          <w:lang w:val="en-US"/>
        </w:rPr>
      </w:pPr>
      <w:r w:rsidRPr="00126DD4">
        <w:rPr>
          <w:b w:val="0"/>
          <w:lang w:val="en-US"/>
        </w:rPr>
        <w:t>Nhà trường đã nghiêm túc triển khai các văn bản sau;</w:t>
      </w:r>
    </w:p>
    <w:p w:rsidR="000F4620" w:rsidRPr="00FD2BCD" w:rsidRDefault="000F4620" w:rsidP="00BA224D">
      <w:pPr>
        <w:pStyle w:val="BodyText"/>
        <w:spacing w:before="120" w:after="120" w:line="276" w:lineRule="auto"/>
        <w:ind w:firstLine="720"/>
        <w:jc w:val="both"/>
        <w:rPr>
          <w:b w:val="0"/>
          <w:lang w:val="en-US"/>
        </w:rPr>
      </w:pPr>
      <w:r w:rsidRPr="00FD2BCD">
        <w:rPr>
          <w:b w:val="0"/>
          <w:sz w:val="27"/>
          <w:szCs w:val="27"/>
          <w:shd w:val="clear" w:color="auto" w:fill="FFFFFF"/>
        </w:rPr>
        <w:t>Thực hiện Quyết định số 2551/QĐ-BGDĐT về Khung kế hoạch thời gian năm học 2021-2022 đối với giáo dục mầm non, Bộ trưởng Bộ GD&amp;ĐT ban hành Hướng dẫn thực hiện nhiệm vụ năm học 2021 - 2022.</w:t>
      </w:r>
    </w:p>
    <w:p w:rsidR="00C82F08" w:rsidRPr="00126DD4" w:rsidRDefault="00C82F08" w:rsidP="00BA224D">
      <w:pPr>
        <w:pStyle w:val="BodyText"/>
        <w:spacing w:before="120" w:after="120" w:line="276" w:lineRule="auto"/>
        <w:ind w:firstLine="720"/>
        <w:jc w:val="both"/>
        <w:rPr>
          <w:b w:val="0"/>
          <w:lang w:val="en-US"/>
        </w:rPr>
      </w:pPr>
      <w:r w:rsidRPr="00126DD4">
        <w:rPr>
          <w:b w:val="0"/>
          <w:lang w:val="en-US"/>
        </w:rPr>
        <w:t xml:space="preserve">Kế hoạch số 2288/KH-SGD&amp;ĐT-GDMN ngày 7/9/2021 của Sở GD&amp;ĐT </w:t>
      </w:r>
      <w:r w:rsidR="005C0A75" w:rsidRPr="00126DD4">
        <w:rPr>
          <w:b w:val="0"/>
          <w:lang w:val="en-US"/>
        </w:rPr>
        <w:t>v</w:t>
      </w:r>
      <w:r w:rsidR="005C0A75" w:rsidRPr="00126DD4">
        <w:rPr>
          <w:b w:val="0"/>
          <w:lang w:val="vi-VN"/>
        </w:rPr>
        <w:t>ề</w:t>
      </w:r>
      <w:r w:rsidRPr="00126DD4">
        <w:rPr>
          <w:b w:val="0"/>
          <w:lang w:val="en-US"/>
        </w:rPr>
        <w:t xml:space="preserve"> Kế hoạch thực hiện chuyên đề "Xây dựng trường mầm non lấy trẻ làm trung tâm" giai đoạn 2021-2025;</w:t>
      </w:r>
    </w:p>
    <w:p w:rsidR="00C82F08" w:rsidRPr="00126DD4" w:rsidRDefault="00C82F08" w:rsidP="00BA224D">
      <w:pPr>
        <w:pStyle w:val="BodyText"/>
        <w:spacing w:before="120" w:after="120" w:line="276" w:lineRule="auto"/>
        <w:ind w:firstLine="720"/>
        <w:jc w:val="both"/>
        <w:rPr>
          <w:b w:val="0"/>
          <w:lang w:val="en-US"/>
        </w:rPr>
      </w:pPr>
      <w:r w:rsidRPr="00126DD4">
        <w:rPr>
          <w:b w:val="0"/>
          <w:lang w:val="en-US"/>
        </w:rPr>
        <w:t xml:space="preserve"> Công văn số 727/GD&amp;ĐT ngày 28/9/2021 của Phòng GD&amp;ĐT về</w:t>
      </w:r>
      <w:r w:rsidR="005C0A75" w:rsidRPr="00126DD4">
        <w:rPr>
          <w:b w:val="0"/>
          <w:lang w:val="vi-VN"/>
        </w:rPr>
        <w:t xml:space="preserve"> việc</w:t>
      </w:r>
      <w:r w:rsidRPr="00126DD4">
        <w:rPr>
          <w:b w:val="0"/>
          <w:lang w:val="en-US"/>
        </w:rPr>
        <w:t xml:space="preserve"> thực hiện nhiệm vụ năm học 2021-2022 đối với giáo dục mầm non (GDMN);</w:t>
      </w:r>
    </w:p>
    <w:p w:rsidR="00C82F08" w:rsidRPr="00126DD4" w:rsidRDefault="00C82F08" w:rsidP="00BA224D">
      <w:pPr>
        <w:pStyle w:val="BodyText"/>
        <w:spacing w:before="120" w:after="120" w:line="276" w:lineRule="auto"/>
        <w:ind w:firstLine="720"/>
        <w:jc w:val="both"/>
        <w:rPr>
          <w:b w:val="0"/>
          <w:lang w:val="en-US"/>
        </w:rPr>
      </w:pPr>
      <w:r w:rsidRPr="00126DD4">
        <w:rPr>
          <w:b w:val="0"/>
          <w:lang w:val="en-US"/>
        </w:rPr>
        <w:lastRenderedPageBreak/>
        <w:t>Kế hoạch số 90/KH-GD&amp;ĐT ngày 30/9/2021 của Phòng GD&amp;ĐT về Kế hoạch thực hiện chuyên đề "Xây dựng trường mầm non lấy trẻ làm trung tâm" giai đoạn 2021-2025;</w:t>
      </w:r>
    </w:p>
    <w:p w:rsidR="00C82F08" w:rsidRPr="00126DD4" w:rsidRDefault="00E94132" w:rsidP="00BA224D">
      <w:pPr>
        <w:pStyle w:val="BodyText"/>
        <w:spacing w:before="120" w:after="120" w:line="276" w:lineRule="auto"/>
        <w:ind w:firstLine="720"/>
        <w:jc w:val="both"/>
        <w:rPr>
          <w:b w:val="0"/>
          <w:lang w:val="en-US"/>
        </w:rPr>
      </w:pPr>
      <w:r w:rsidRPr="00126DD4">
        <w:rPr>
          <w:b w:val="0"/>
          <w:lang w:val="en-US"/>
        </w:rPr>
        <w:t>Kế hoạch số 20</w:t>
      </w:r>
      <w:r w:rsidR="009F2C74" w:rsidRPr="00126DD4">
        <w:rPr>
          <w:b w:val="0"/>
          <w:lang w:val="en-US"/>
        </w:rPr>
        <w:t>/KH-TrMN ngày 29/09/20</w:t>
      </w:r>
      <w:r w:rsidRPr="00126DD4">
        <w:rPr>
          <w:b w:val="0"/>
          <w:lang w:val="en-US"/>
        </w:rPr>
        <w:t>21 của Trường mầm non Thanh Hà</w:t>
      </w:r>
      <w:r w:rsidR="009F2C74" w:rsidRPr="00126DD4">
        <w:rPr>
          <w:b w:val="0"/>
          <w:lang w:val="en-US"/>
        </w:rPr>
        <w:t xml:space="preserve"> về Kế hoạch Giáo dục năm học 2021-2022</w:t>
      </w:r>
    </w:p>
    <w:p w:rsidR="00C82F08" w:rsidRPr="00126DD4" w:rsidRDefault="009F2C74" w:rsidP="00BA224D">
      <w:pPr>
        <w:pStyle w:val="BodyText"/>
        <w:spacing w:before="120" w:after="120" w:line="276" w:lineRule="auto"/>
        <w:ind w:firstLine="720"/>
        <w:jc w:val="both"/>
        <w:rPr>
          <w:b w:val="0"/>
          <w:lang w:val="en-US"/>
        </w:rPr>
      </w:pPr>
      <w:r w:rsidRPr="00126DD4">
        <w:rPr>
          <w:b w:val="0"/>
          <w:lang w:val="en-US"/>
        </w:rPr>
        <w:t xml:space="preserve">Kế hoạch số 21/KH-TrMN ngày 08/10/2021 của </w:t>
      </w:r>
      <w:r w:rsidR="00E94132" w:rsidRPr="00126DD4">
        <w:rPr>
          <w:b w:val="0"/>
          <w:lang w:val="en-US"/>
        </w:rPr>
        <w:t>Trường mầm non Thanh Hà</w:t>
      </w:r>
      <w:r w:rsidRPr="00126DD4">
        <w:rPr>
          <w:b w:val="0"/>
          <w:lang w:val="en-US"/>
        </w:rPr>
        <w:t xml:space="preserve"> về Kế hoạch thực hiện chuyên đề "Xây dựng trường mầm non lấy trẻ làm trung tâm" giai đoạn 2021-2025</w:t>
      </w:r>
    </w:p>
    <w:p w:rsidR="00C82F08" w:rsidRPr="00126DD4" w:rsidRDefault="00C82F08" w:rsidP="00BA224D">
      <w:pPr>
        <w:pStyle w:val="BodyText"/>
        <w:spacing w:before="120" w:after="120" w:line="276" w:lineRule="auto"/>
        <w:ind w:firstLine="720"/>
        <w:rPr>
          <w:b w:val="0"/>
        </w:rPr>
      </w:pPr>
      <w:r w:rsidRPr="00126DD4">
        <w:rPr>
          <w:b w:val="0"/>
          <w:lang w:val="vi-VN"/>
        </w:rPr>
        <w:t xml:space="preserve">- </w:t>
      </w:r>
      <w:r w:rsidRPr="00126DD4">
        <w:rPr>
          <w:b w:val="0"/>
        </w:rPr>
        <w:t>Việc thực hiện quy trình tự đánh</w:t>
      </w:r>
      <w:r w:rsidRPr="00126DD4">
        <w:rPr>
          <w:b w:val="0"/>
          <w:spacing w:val="1"/>
        </w:rPr>
        <w:t xml:space="preserve"> </w:t>
      </w:r>
      <w:r w:rsidRPr="00126DD4">
        <w:rPr>
          <w:b w:val="0"/>
        </w:rPr>
        <w:t>giá.</w:t>
      </w:r>
    </w:p>
    <w:p w:rsidR="00C82F08" w:rsidRPr="00126DD4" w:rsidRDefault="00C82F08" w:rsidP="00BA224D">
      <w:pPr>
        <w:pStyle w:val="BodyText"/>
        <w:spacing w:before="120" w:after="120" w:line="276" w:lineRule="auto"/>
        <w:ind w:firstLine="720"/>
        <w:jc w:val="both"/>
        <w:rPr>
          <w:b w:val="0"/>
          <w:lang w:val="vi-VN"/>
        </w:rPr>
      </w:pPr>
      <w:r w:rsidRPr="00126DD4">
        <w:rPr>
          <w:b w:val="0"/>
          <w:lang w:val="vi-VN"/>
        </w:rPr>
        <w:t>Nhà trường đã tự đánh giá</w:t>
      </w:r>
      <w:r w:rsidRPr="00126DD4">
        <w:rPr>
          <w:b w:val="0"/>
          <w:lang w:val="en-US"/>
        </w:rPr>
        <w:t xml:space="preserve"> việc</w:t>
      </w:r>
      <w:r w:rsidRPr="00126DD4">
        <w:rPr>
          <w:b w:val="0"/>
          <w:lang w:val="vi-VN"/>
        </w:rPr>
        <w:t xml:space="preserve"> "Xây dựng trường mầm non Xanh - an toàn - thân thiện" </w:t>
      </w:r>
      <w:r w:rsidRPr="00126DD4">
        <w:rPr>
          <w:b w:val="0"/>
          <w:lang w:val="en-US"/>
        </w:rPr>
        <w:t xml:space="preserve">theo các </w:t>
      </w:r>
      <w:r w:rsidRPr="00126DD4">
        <w:rPr>
          <w:b w:val="0"/>
          <w:lang w:val="vi-VN"/>
        </w:rPr>
        <w:t>tiêu chí t</w:t>
      </w:r>
      <w:r w:rsidRPr="00126DD4">
        <w:rPr>
          <w:b w:val="0"/>
          <w:lang w:val="en-US"/>
        </w:rPr>
        <w:t>ại</w:t>
      </w:r>
      <w:r w:rsidRPr="00126DD4">
        <w:rPr>
          <w:b w:val="0"/>
          <w:lang w:val="vi-VN"/>
        </w:rPr>
        <w:t xml:space="preserve"> văn bản hướng dẫn số 727/HD-GD&amp;ĐT ngày 28/9/2021 của Phòng GD&amp;ĐT các tiêu chí. </w:t>
      </w:r>
    </w:p>
    <w:p w:rsidR="00C82F08" w:rsidRPr="00126DD4" w:rsidRDefault="00C82F08" w:rsidP="00BA224D">
      <w:pPr>
        <w:pStyle w:val="BodyText"/>
        <w:spacing w:before="120" w:after="120" w:line="276" w:lineRule="auto"/>
        <w:ind w:firstLine="720"/>
        <w:jc w:val="both"/>
        <w:rPr>
          <w:b w:val="0"/>
        </w:rPr>
      </w:pPr>
      <w:r w:rsidRPr="00126DD4">
        <w:rPr>
          <w:b w:val="0"/>
          <w:lang w:val="vi-VN"/>
        </w:rPr>
        <w:t>Sau khi tự đánh giá nhà trường tổng hợp kết quả xây dựng báo cáo tự đánh giá, rà soát các minh chứng phù hợp với nội dung tiêu chí để báo cáo bộ phận chuyên môn Phòng GD&amp;ĐT.</w:t>
      </w:r>
    </w:p>
    <w:p w:rsidR="00C82F08" w:rsidRPr="00126DD4" w:rsidRDefault="00C82F08" w:rsidP="00BA224D">
      <w:pPr>
        <w:pStyle w:val="BodyText"/>
        <w:spacing w:before="120" w:after="120" w:line="276" w:lineRule="auto"/>
        <w:ind w:firstLine="720"/>
        <w:rPr>
          <w:lang w:val="en-US"/>
        </w:rPr>
      </w:pPr>
      <w:r w:rsidRPr="00126DD4">
        <w:rPr>
          <w:lang w:val="en-US"/>
        </w:rPr>
        <w:t xml:space="preserve">I. </w:t>
      </w:r>
      <w:r w:rsidRPr="00126DD4">
        <w:t>Kết quả tự đánh giá</w:t>
      </w:r>
      <w:r w:rsidRPr="00126DD4">
        <w:rPr>
          <w:lang w:val="vi-VN"/>
        </w:rPr>
        <w:t xml:space="preserve"> </w:t>
      </w:r>
      <w:r w:rsidRPr="00126DD4">
        <w:t>trường mầm non Xanh – An toàn – Thân</w:t>
      </w:r>
      <w:r w:rsidRPr="00126DD4">
        <w:rPr>
          <w:spacing w:val="-20"/>
        </w:rPr>
        <w:t xml:space="preserve"> </w:t>
      </w:r>
      <w:r w:rsidRPr="00126DD4">
        <w:t>thiện năm học</w:t>
      </w:r>
      <w:r w:rsidRPr="00126DD4">
        <w:rPr>
          <w:spacing w:val="-5"/>
        </w:rPr>
        <w:t xml:space="preserve"> </w:t>
      </w:r>
      <w:r w:rsidRPr="00126DD4">
        <w:t>2021-2022</w:t>
      </w:r>
    </w:p>
    <w:p w:rsidR="00DB66DD" w:rsidRPr="00126DD4" w:rsidRDefault="00DB66DD" w:rsidP="00743B22">
      <w:pPr>
        <w:pStyle w:val="NormalWeb"/>
        <w:shd w:val="clear" w:color="auto" w:fill="FFFFFF"/>
        <w:spacing w:before="120" w:beforeAutospacing="0" w:after="150" w:afterAutospacing="0" w:line="360" w:lineRule="auto"/>
        <w:ind w:firstLine="720"/>
        <w:jc w:val="both"/>
        <w:rPr>
          <w:rFonts w:ascii="Arial" w:hAnsi="Arial" w:cs="Arial"/>
          <w:sz w:val="28"/>
          <w:szCs w:val="28"/>
        </w:rPr>
      </w:pPr>
      <w:r w:rsidRPr="00126DD4">
        <w:rPr>
          <w:sz w:val="28"/>
          <w:szCs w:val="28"/>
        </w:rPr>
        <w:t xml:space="preserve">Ban giám hiệu nhà trường đã quan tâm trong công tác xây dựng môi trường giáo dục xanh - an toàn - thân thiện trong trường, thể hiện cụ thể qua việc nghiên cứu xây dựng kế hoạch triển khai bộ tiêu chí xây dựng môi trường giáo dục xanh – an toàn - thân thiện đúng theo sự chỉ đạo của ngành và phù hợp với điều kiện thực tế của nhà trường. </w:t>
      </w:r>
    </w:p>
    <w:p w:rsidR="00DB66DD" w:rsidRPr="00126DD4" w:rsidRDefault="00DB66DD" w:rsidP="00743B22">
      <w:pPr>
        <w:pStyle w:val="NormalWeb"/>
        <w:shd w:val="clear" w:color="auto" w:fill="FFFFFF"/>
        <w:spacing w:before="120" w:beforeAutospacing="0" w:after="150" w:afterAutospacing="0" w:line="360" w:lineRule="auto"/>
        <w:ind w:firstLine="720"/>
        <w:jc w:val="both"/>
        <w:rPr>
          <w:rFonts w:ascii="Arial" w:hAnsi="Arial" w:cs="Arial"/>
          <w:sz w:val="28"/>
          <w:szCs w:val="28"/>
        </w:rPr>
      </w:pPr>
      <w:r w:rsidRPr="00126DD4">
        <w:rPr>
          <w:sz w:val="28"/>
          <w:szCs w:val="28"/>
          <w:bdr w:val="none" w:sz="0" w:space="0" w:color="auto" w:frame="1"/>
        </w:rPr>
        <w:t>- Nhà  trường trồng cây xanh, cây tạo bóng mát trong khuôn viên sân trường, quy hoạch lối đi, bồn hoa, cây cảnh hài hòa và phù hợp với tổng thể kiến trúc nhà trường. Việc sử lý rác, nước thải được thực hiện đúng quy trình, đảm bảo hợp vệ sinh. Các khu vui chơi, hoạt động ngoài trời như: vườn cổ tích, khu phát triển vận động, thư viện thân thiện, vườn cây của bé… được bố trí xây dựng phù hợp, có tính thẩm mỹ, bền vững.</w:t>
      </w:r>
    </w:p>
    <w:p w:rsidR="00DB66DD" w:rsidRPr="00126DD4" w:rsidRDefault="00DB66DD" w:rsidP="00743B22">
      <w:pPr>
        <w:pStyle w:val="NormalWeb"/>
        <w:shd w:val="clear" w:color="auto" w:fill="FFFFFF"/>
        <w:spacing w:before="120" w:beforeAutospacing="0" w:after="150" w:afterAutospacing="0" w:line="360" w:lineRule="auto"/>
        <w:jc w:val="both"/>
        <w:rPr>
          <w:rFonts w:ascii="Arial" w:hAnsi="Arial" w:cs="Arial"/>
          <w:sz w:val="28"/>
          <w:szCs w:val="28"/>
        </w:rPr>
      </w:pPr>
      <w:r w:rsidRPr="00126DD4">
        <w:rPr>
          <w:sz w:val="28"/>
          <w:szCs w:val="28"/>
        </w:rPr>
        <w:t>           - Xây dựng và thực hiện tốt bộ quy tắc ứng xử văn hóa trong nhà trường. Việc trang trí các hình ảnh, các sản phẩm đồ dùng đồ chơi tự làm mang tính giáo dục, thân thiện với môi trường, phù hợp với văn hoá địa phương.</w:t>
      </w:r>
    </w:p>
    <w:p w:rsidR="00C82F08" w:rsidRPr="00126DD4" w:rsidRDefault="00C82F08" w:rsidP="00743B22">
      <w:pPr>
        <w:pStyle w:val="BodyText"/>
        <w:spacing w:before="120" w:after="120" w:line="360" w:lineRule="auto"/>
        <w:ind w:firstLine="720"/>
        <w:jc w:val="both"/>
        <w:rPr>
          <w:i/>
        </w:rPr>
      </w:pPr>
      <w:r w:rsidRPr="00126DD4">
        <w:rPr>
          <w:lang w:val="en-US"/>
        </w:rPr>
        <w:lastRenderedPageBreak/>
        <w:t>1.</w:t>
      </w:r>
      <w:r w:rsidRPr="00126DD4">
        <w:rPr>
          <w:b w:val="0"/>
          <w:lang w:val="en-US"/>
        </w:rPr>
        <w:t xml:space="preserve"> </w:t>
      </w:r>
      <w:r w:rsidRPr="00126DD4">
        <w:t>Có kế hoạch thực hiện Chuyên đề “Xây dựng trường mầm non lấy trẻ làm trung tâm giai đoạn 2021-2025”; kế hoạch năm học được lồng ghép, tích hợp các nội dung đảm bảo an toàn, thân thiện, bảo vệ môi trường, ứng phó với biến đổi khí hậu và rủi ro thiên tai, dịch bệnh, đặc biệt là ứng phó với dịch Covid-19; đảm bảo sự phân công trách nhiệm của các thành viên trong cơ sở GDMN và sự phối hợp với của gia đình và cộng đồng trong  thực hiện kế hoạch</w:t>
      </w:r>
    </w:p>
    <w:p w:rsidR="00C82F08" w:rsidRPr="00126DD4" w:rsidRDefault="00C82F08" w:rsidP="00743B22">
      <w:pPr>
        <w:pStyle w:val="NoSpacing"/>
        <w:spacing w:before="120" w:after="120" w:line="360" w:lineRule="auto"/>
        <w:ind w:firstLine="720"/>
        <w:jc w:val="both"/>
        <w:rPr>
          <w:sz w:val="28"/>
          <w:szCs w:val="28"/>
          <w:lang w:val="en-US"/>
        </w:rPr>
      </w:pPr>
      <w:r w:rsidRPr="00126DD4">
        <w:rPr>
          <w:sz w:val="28"/>
          <w:szCs w:val="28"/>
          <w:lang w:val="en-US"/>
        </w:rPr>
        <w:t>Ngay từ đầu năm học căn cứ vào kết quả đã đạt được của giai đoạn 2016-2020 và tình hình thực tế nhà trường đã xây dựng kế hoạch thực hiện chuyên đề " Xây dựng trường mầm non lấy trẻ làm trung tâm giai đoạn 2021-2025 và được triển khai đến toàn thể Cán bộ, giáo viên, nhân viên trong toàn trường</w:t>
      </w:r>
    </w:p>
    <w:p w:rsidR="00C82F08" w:rsidRPr="00126DD4" w:rsidRDefault="00C82F08" w:rsidP="00743B22">
      <w:pPr>
        <w:pStyle w:val="NoSpacing"/>
        <w:spacing w:before="120" w:after="120" w:line="360" w:lineRule="auto"/>
        <w:ind w:firstLine="720"/>
        <w:jc w:val="both"/>
        <w:rPr>
          <w:sz w:val="28"/>
          <w:lang w:val="en-US"/>
        </w:rPr>
      </w:pPr>
      <w:r w:rsidRPr="00126DD4">
        <w:rPr>
          <w:sz w:val="28"/>
          <w:szCs w:val="28"/>
          <w:lang w:val="en-US"/>
        </w:rPr>
        <w:t>Nội dung kế hoạch đã lồng ghép, tích hợp đảm bảo an toàn, thân thiện, bảo vệ môi trường</w:t>
      </w:r>
      <w:r w:rsidRPr="00126DD4">
        <w:rPr>
          <w:sz w:val="28"/>
        </w:rPr>
        <w:t>, ứng phó với biến đổi khí hậu và rủi ro thiên tai, dịch bệnh, đặc biệt là ứng phó với dịch Covid-19</w:t>
      </w:r>
      <w:r w:rsidRPr="00126DD4">
        <w:rPr>
          <w:sz w:val="28"/>
          <w:lang w:val="en-US"/>
        </w:rPr>
        <w:t xml:space="preserve"> </w:t>
      </w:r>
    </w:p>
    <w:p w:rsidR="00D307C9" w:rsidRPr="00126DD4" w:rsidRDefault="00C82F08" w:rsidP="00743B22">
      <w:pPr>
        <w:pStyle w:val="NormalWeb"/>
        <w:shd w:val="clear" w:color="auto" w:fill="FFFFFF"/>
        <w:spacing w:before="0" w:beforeAutospacing="0" w:after="150" w:afterAutospacing="0" w:line="360" w:lineRule="auto"/>
        <w:ind w:firstLine="720"/>
        <w:jc w:val="both"/>
        <w:rPr>
          <w:sz w:val="20"/>
          <w:szCs w:val="20"/>
        </w:rPr>
      </w:pPr>
      <w:r w:rsidRPr="00126DD4">
        <w:rPr>
          <w:sz w:val="28"/>
        </w:rPr>
        <w:t>Trong đó đã phân công nhiệm vụ cho các bộ phận, tổ chức trong nhà trường. Triển khai thực hiện đảm bảo lộ trình và thời gian thực hiện, đồng thời định kỳ rà soát báo cáo đánh giá mức độ hoàn thành công việc của các bộ phận để có sự điều chỉnh cho phù hợp với thực tế và đạt hiệu quả cao.</w:t>
      </w:r>
      <w:r w:rsidR="00D307C9" w:rsidRPr="00126DD4">
        <w:rPr>
          <w:shd w:val="clear" w:color="auto" w:fill="FFFFFF"/>
        </w:rPr>
        <w:t xml:space="preserve"> </w:t>
      </w:r>
      <w:r w:rsidR="00D307C9" w:rsidRPr="00126DD4">
        <w:rPr>
          <w:sz w:val="28"/>
          <w:szCs w:val="28"/>
          <w:shd w:val="clear" w:color="auto" w:fill="FFFFFF"/>
        </w:rPr>
        <w:t>Nhà trường có kế hoạch phân công cán bộ, giáo viên, nhân viên và học sinh thường xuyên chăm sóc, tu bổ hệ thống cây xanh, cây bóng mát, cây ăn quả, cây cảnh, hoa, thảm cỏ… của trường</w:t>
      </w:r>
    </w:p>
    <w:p w:rsidR="00C82F08" w:rsidRPr="00126DD4" w:rsidRDefault="00C82F08" w:rsidP="00743B22">
      <w:pPr>
        <w:pStyle w:val="NoSpacing"/>
        <w:spacing w:before="120" w:after="120" w:line="360" w:lineRule="auto"/>
        <w:ind w:firstLine="720"/>
        <w:jc w:val="both"/>
        <w:rPr>
          <w:sz w:val="28"/>
          <w:szCs w:val="28"/>
          <w:lang w:val="en-US"/>
        </w:rPr>
      </w:pPr>
      <w:r w:rsidRPr="00126DD4">
        <w:rPr>
          <w:sz w:val="28"/>
          <w:lang w:val="vi-VN"/>
        </w:rPr>
        <w:t xml:space="preserve">* </w:t>
      </w:r>
      <w:r w:rsidRPr="00126DD4">
        <w:rPr>
          <w:b/>
          <w:sz w:val="28"/>
        </w:rPr>
        <w:t xml:space="preserve">Tự đánh giá: </w:t>
      </w:r>
      <w:r w:rsidRPr="00126DD4">
        <w:rPr>
          <w:sz w:val="28"/>
        </w:rPr>
        <w:t>Đạt</w:t>
      </w:r>
    </w:p>
    <w:p w:rsidR="00C82F08" w:rsidRPr="00126DD4" w:rsidRDefault="00C82F08" w:rsidP="00743B22">
      <w:pPr>
        <w:pStyle w:val="BodyText"/>
        <w:spacing w:before="120" w:after="120" w:line="360" w:lineRule="auto"/>
        <w:ind w:firstLine="720"/>
        <w:jc w:val="both"/>
        <w:rPr>
          <w:i/>
          <w:lang w:val="en-US"/>
        </w:rPr>
      </w:pPr>
      <w:r w:rsidRPr="00126DD4">
        <w:rPr>
          <w:lang w:val="en-US"/>
        </w:rPr>
        <w:t xml:space="preserve">2. </w:t>
      </w:r>
      <w:r w:rsidRPr="00126DD4">
        <w:t>Đáp ứng các tiêu chí về xây dựng môi trường nuôi dưỡng, chăm sóc, giáo dục của Chuyên đề Xây dựng trường mầm non lấy trẻ làm trung tâm</w:t>
      </w:r>
      <w:r w:rsidRPr="00126DD4">
        <w:rPr>
          <w:lang w:val="en-US"/>
        </w:rPr>
        <w:t xml:space="preserve"> </w:t>
      </w:r>
      <w:r w:rsidRPr="00126DD4">
        <w:rPr>
          <w:i/>
        </w:rPr>
        <w:t>(ban hành kèm theo Kế hoạch số 2288/KH-SGD&amp;ĐT ngày 07/9/2021 của Sở</w:t>
      </w:r>
      <w:r w:rsidRPr="00126DD4">
        <w:rPr>
          <w:i/>
          <w:spacing w:val="-1"/>
        </w:rPr>
        <w:t xml:space="preserve"> </w:t>
      </w:r>
      <w:r w:rsidRPr="00126DD4">
        <w:rPr>
          <w:i/>
        </w:rPr>
        <w:t>GD&amp;ĐT).</w:t>
      </w:r>
    </w:p>
    <w:p w:rsidR="00C82F08" w:rsidRPr="00126DD4" w:rsidRDefault="00C82F08" w:rsidP="00743B22">
      <w:pPr>
        <w:pStyle w:val="BodyText"/>
        <w:spacing w:before="120" w:after="120" w:line="360" w:lineRule="auto"/>
        <w:ind w:firstLine="720"/>
        <w:jc w:val="both"/>
        <w:rPr>
          <w:b w:val="0"/>
          <w:lang w:val="en-US"/>
        </w:rPr>
      </w:pPr>
      <w:r w:rsidRPr="00126DD4">
        <w:rPr>
          <w:b w:val="0"/>
          <w:lang w:val="en-US"/>
        </w:rPr>
        <w:t xml:space="preserve">Xây dựng môi trường nuôi dưỡng chăm sóc giáo dục trẻ đảm bảo gần gũi, an toàn, thân thiện về mặt thể chất và tinh thần đối với trẻ, trẻ được giao tiếp và </w:t>
      </w:r>
      <w:r w:rsidRPr="00126DD4">
        <w:rPr>
          <w:b w:val="0"/>
          <w:lang w:val="en-US"/>
        </w:rPr>
        <w:lastRenderedPageBreak/>
        <w:t>thể hiện mối quan hệ thân thiện giữa trẻ với trẻ, trẻ với cô giáo và với mọi người xung quanh.</w:t>
      </w:r>
    </w:p>
    <w:p w:rsidR="00C82F08" w:rsidRPr="00126DD4" w:rsidRDefault="00C82F08" w:rsidP="00743B22">
      <w:pPr>
        <w:pStyle w:val="BodyText"/>
        <w:spacing w:before="120" w:after="120" w:line="360" w:lineRule="auto"/>
        <w:ind w:firstLine="720"/>
        <w:jc w:val="both"/>
        <w:rPr>
          <w:b w:val="0"/>
          <w:lang w:val="en-US"/>
        </w:rPr>
      </w:pPr>
      <w:r w:rsidRPr="00126DD4">
        <w:rPr>
          <w:b w:val="0"/>
          <w:lang w:val="en-US"/>
        </w:rPr>
        <w:t>Cô giáo có hành vi cử chỉ nhẹ nhàng, gần gũi, yêu thương và tôn trọng trẻ là tấm gương sáng để trẻ noi theo.</w:t>
      </w:r>
    </w:p>
    <w:p w:rsidR="00C82F08" w:rsidRPr="00126DD4" w:rsidRDefault="00C82F08" w:rsidP="00743B22">
      <w:pPr>
        <w:pStyle w:val="BodyText"/>
        <w:spacing w:before="120" w:after="120" w:line="360" w:lineRule="auto"/>
        <w:ind w:firstLine="720"/>
        <w:jc w:val="both"/>
        <w:rPr>
          <w:b w:val="0"/>
          <w:lang w:val="en-US"/>
        </w:rPr>
      </w:pPr>
      <w:r w:rsidRPr="00126DD4">
        <w:rPr>
          <w:b w:val="0"/>
          <w:lang w:val="en-US"/>
        </w:rPr>
        <w:t>Môi trường trong lớp học và ngoài lớp học đảm bảo không gây mất an toàn, gây thương tích cho trẻ khi tham gia các hoạt động học, hoạt động chơi, ăn ngủ, vệ sinh cá nhân tạo điều kiện cho mọi trẻ được trải nghiệm có thể chơi mà học, học bằng chơi.</w:t>
      </w:r>
    </w:p>
    <w:p w:rsidR="00C82F08" w:rsidRPr="00126DD4" w:rsidRDefault="00C82F08" w:rsidP="00743B22">
      <w:pPr>
        <w:pStyle w:val="BodyText"/>
        <w:tabs>
          <w:tab w:val="left" w:pos="932"/>
        </w:tabs>
        <w:spacing w:before="120" w:after="120" w:line="360" w:lineRule="auto"/>
        <w:ind w:firstLine="720"/>
        <w:jc w:val="both"/>
        <w:rPr>
          <w:b w:val="0"/>
          <w:lang w:val="en-US"/>
        </w:rPr>
      </w:pPr>
      <w:r w:rsidRPr="00126DD4">
        <w:rPr>
          <w:b w:val="0"/>
          <w:lang w:val="en-US"/>
        </w:rPr>
        <w:t>Nhà trường xây dựng các khu vực phù hợp với thực tế, tận dụng không gian cho trẻ hoạt động phù hợp, linh hoạt, đa dạng, phong phú, Chỉ đạo giáo viên các lớp xây dựng các góc trong và ngoài lớp mang tính mở phù hợp với từng độ tuổi để trẻ có thể tự lựa chọn đồ vật, đồ chơi mà trẻ thích để thực hành, trải nghiệm.</w:t>
      </w:r>
    </w:p>
    <w:p w:rsidR="00C82F08" w:rsidRPr="00126DD4" w:rsidRDefault="00C82F08" w:rsidP="00743B22">
      <w:pPr>
        <w:pStyle w:val="BodyText"/>
        <w:tabs>
          <w:tab w:val="left" w:pos="932"/>
        </w:tabs>
        <w:spacing w:before="120" w:after="120" w:line="360" w:lineRule="auto"/>
        <w:ind w:firstLine="720"/>
        <w:jc w:val="both"/>
        <w:rPr>
          <w:b w:val="0"/>
          <w:lang w:val="en-US"/>
        </w:rPr>
      </w:pPr>
      <w:r w:rsidRPr="00126DD4">
        <w:rPr>
          <w:b w:val="0"/>
          <w:lang w:val="en-US"/>
        </w:rPr>
        <w:t>Cô giáo chủ động thiết kế, xây dựng các tình huống thực tế để trẻ hoạt động trải nghiệm dưới nhiều hình thức, hình thành thói quen tốt trong sinh hoạt và học tập giúp trẻ phát triển toàn diện về thể chất và tinh thần</w:t>
      </w:r>
    </w:p>
    <w:p w:rsidR="00C82F08" w:rsidRPr="00126DD4" w:rsidRDefault="00C82F08" w:rsidP="00743B22">
      <w:pPr>
        <w:pStyle w:val="BodyText"/>
        <w:tabs>
          <w:tab w:val="left" w:pos="932"/>
        </w:tabs>
        <w:spacing w:before="120" w:after="120" w:line="360" w:lineRule="auto"/>
        <w:ind w:firstLine="720"/>
        <w:jc w:val="both"/>
        <w:rPr>
          <w:b w:val="0"/>
          <w:lang w:val="en-US"/>
        </w:rPr>
      </w:pPr>
      <w:r w:rsidRPr="00126DD4">
        <w:rPr>
          <w:b w:val="0"/>
          <w:lang w:val="en-US"/>
        </w:rPr>
        <w:t>Ngay từ đầu năm học nhà trường đã ký hợp đồng cung cấp thực phẩm với nhà cung cấp đảm bảo vệ sinh an toàn thực phẩm có giấy chứng nhận đủ điều kiện vệ sinh an toàn thực phẩm. Bếp ăn nhà trường được thiết kế 1 chiều đảm bảo theo quy định, thực phẩm  giao nhận tay ba, thực đơn được xây dựng theo ngày, tuần, tháng và được cân đối, điều chỉnh đảm bảo về dinh dưỡng.</w:t>
      </w:r>
    </w:p>
    <w:p w:rsidR="00C82F08" w:rsidRPr="00126DD4" w:rsidRDefault="00C82F08" w:rsidP="00743B22">
      <w:pPr>
        <w:pStyle w:val="BodyText"/>
        <w:tabs>
          <w:tab w:val="left" w:pos="932"/>
        </w:tabs>
        <w:spacing w:before="120" w:after="120" w:line="360" w:lineRule="auto"/>
        <w:ind w:firstLine="720"/>
        <w:jc w:val="both"/>
        <w:rPr>
          <w:b w:val="0"/>
          <w:lang w:val="vi-VN"/>
        </w:rPr>
      </w:pPr>
      <w:r w:rsidRPr="00126DD4">
        <w:rPr>
          <w:b w:val="0"/>
          <w:lang w:val="en-US"/>
        </w:rPr>
        <w:tab/>
        <w:t>Nhà trường đã ký hợp đồng cung cấp nước sạch để ăn uống với nhà cung cấp đủ điều kiện; có phòng y tế và được trang bị đầy đủ các dụng cụ phục vụ công tác sơ, cấp cứu và chăm sóc sức khỏe ban đầu cho trẻ; Ngay khi dịch bùng phát nhà trường đã bố trí phòng cách ly cho người nhiễm Covid-19 trong trường, có đồ bảo hộ, gang tay, que test kháng nguyên, dung dịch khử khuẩn để xử lý ngay khi có CB, GV, NV, học sinh trong trường mắc Covid-19 để đảm bảo an toàn cho trẻ.</w:t>
      </w:r>
    </w:p>
    <w:p w:rsidR="00C82F08" w:rsidRPr="00126DD4" w:rsidRDefault="00C82F08" w:rsidP="00743B22">
      <w:pPr>
        <w:pStyle w:val="BodyText"/>
        <w:tabs>
          <w:tab w:val="left" w:pos="932"/>
        </w:tabs>
        <w:spacing w:before="120" w:after="120" w:line="360" w:lineRule="auto"/>
        <w:ind w:firstLine="720"/>
        <w:jc w:val="both"/>
        <w:rPr>
          <w:b w:val="0"/>
          <w:lang w:val="en-US"/>
        </w:rPr>
      </w:pPr>
      <w:r w:rsidRPr="00126DD4">
        <w:rPr>
          <w:b w:val="0"/>
          <w:lang w:val="vi-VN"/>
        </w:rPr>
        <w:lastRenderedPageBreak/>
        <w:t xml:space="preserve">* </w:t>
      </w:r>
      <w:r w:rsidRPr="00126DD4">
        <w:t>Tự đánh giá: Đạt</w:t>
      </w:r>
    </w:p>
    <w:p w:rsidR="00C82F08" w:rsidRPr="00126DD4" w:rsidRDefault="00C82F08" w:rsidP="00743B22">
      <w:pPr>
        <w:pStyle w:val="BodyText"/>
        <w:spacing w:before="120" w:after="120" w:line="360" w:lineRule="auto"/>
        <w:ind w:firstLine="720"/>
        <w:rPr>
          <w:lang w:val="en-US"/>
        </w:rPr>
      </w:pPr>
      <w:r w:rsidRPr="00126DD4">
        <w:rPr>
          <w:lang w:val="en-US"/>
        </w:rPr>
        <w:t xml:space="preserve">3. </w:t>
      </w:r>
      <w:r w:rsidRPr="00126DD4">
        <w:t>Đảm bảo độ che phủ cây xanh theo yêu cầu bằng cách trồng cây phù hợp, không độc hại; cây được cắt tỉa đảm bảo an toàn, đặc biệt trước mùa mưa bão; có hệ thống phân loại rác thải theo quy</w:t>
      </w:r>
      <w:r w:rsidRPr="00126DD4">
        <w:rPr>
          <w:spacing w:val="-5"/>
        </w:rPr>
        <w:t xml:space="preserve"> </w:t>
      </w:r>
      <w:r w:rsidRPr="00126DD4">
        <w:t>định.</w:t>
      </w:r>
    </w:p>
    <w:p w:rsidR="00C82F08" w:rsidRPr="00126DD4" w:rsidRDefault="00C82F08" w:rsidP="00743B22">
      <w:pPr>
        <w:pStyle w:val="BodyText"/>
        <w:spacing w:before="120" w:after="120" w:line="360" w:lineRule="auto"/>
        <w:ind w:firstLine="720"/>
        <w:jc w:val="both"/>
        <w:rPr>
          <w:b w:val="0"/>
          <w:lang w:val="en-US"/>
        </w:rPr>
      </w:pPr>
      <w:r w:rsidRPr="00126DD4">
        <w:rPr>
          <w:b w:val="0"/>
          <w:lang w:val="en-US"/>
        </w:rPr>
        <w:t>Hằng năm nhà trường có trồng bổ xung cây xanh để tạo bóng mát cho trẻ, tạo môi trường ngoài lớp học xanh, sạch cho trẻ được trải nghiệm; Cây xanh được cắt tỉa đảm bảo an toàn đặc biệt khi mùa mưa sắp tới; Nhà trường có hệ thống phân loại rác thải đảm bảo theo quy định</w:t>
      </w:r>
    </w:p>
    <w:p w:rsidR="003F3E8D" w:rsidRPr="00126DD4" w:rsidRDefault="003F3E8D" w:rsidP="00743B22">
      <w:pPr>
        <w:pStyle w:val="NormalWeb"/>
        <w:shd w:val="clear" w:color="auto" w:fill="FFFFFF"/>
        <w:spacing w:before="0" w:beforeAutospacing="0" w:after="150" w:afterAutospacing="0" w:line="360" w:lineRule="auto"/>
        <w:jc w:val="both"/>
        <w:rPr>
          <w:sz w:val="20"/>
          <w:szCs w:val="20"/>
        </w:rPr>
      </w:pPr>
      <w:r w:rsidRPr="00126DD4">
        <w:rPr>
          <w:sz w:val="28"/>
          <w:szCs w:val="28"/>
        </w:rPr>
        <w:t>           Nhà trường lập kế hoạch huy động mọi lực lượng tham gia vào công việc trồng cây và đầu tư các loại cây làm xanh hoá trường lớp học.</w:t>
      </w:r>
    </w:p>
    <w:p w:rsidR="002444E0" w:rsidRPr="00126DD4" w:rsidRDefault="003F3E8D" w:rsidP="00743B22">
      <w:pPr>
        <w:pStyle w:val="NormalWeb"/>
        <w:shd w:val="clear" w:color="auto" w:fill="FFFFFF"/>
        <w:spacing w:before="0" w:beforeAutospacing="0" w:after="150" w:afterAutospacing="0" w:line="360" w:lineRule="auto"/>
        <w:jc w:val="both"/>
        <w:rPr>
          <w:sz w:val="28"/>
          <w:szCs w:val="28"/>
          <w:shd w:val="clear" w:color="auto" w:fill="FFFFFF"/>
        </w:rPr>
      </w:pPr>
      <w:r w:rsidRPr="00126DD4">
        <w:rPr>
          <w:sz w:val="28"/>
          <w:szCs w:val="28"/>
        </w:rPr>
        <w:t>         </w:t>
      </w:r>
      <w:r w:rsidR="00E615D0" w:rsidRPr="00126DD4">
        <w:rPr>
          <w:sz w:val="28"/>
          <w:szCs w:val="28"/>
          <w:shd w:val="clear" w:color="auto" w:fill="FFFFFF"/>
        </w:rPr>
        <w:t>Thường xuyên tuyên truyền, vận động cán bộ, giáo viên, học sinh, phụ huynh và cộng đồng có ý thức, trách nhiệm bảo vệ môi trường, sống hài hòa thân thiện với thiên nhiên. Giáo viên và học sinh nhà trường nhận chăm sóc, làm cỏ, vệ sinh khu vực khuôn viên</w:t>
      </w:r>
      <w:r w:rsidR="002444E0" w:rsidRPr="00126DD4">
        <w:rPr>
          <w:sz w:val="28"/>
          <w:szCs w:val="28"/>
          <w:shd w:val="clear" w:color="auto" w:fill="FFFFFF"/>
        </w:rPr>
        <w:t xml:space="preserve"> bên ngoài hành lang nhà trườn</w:t>
      </w:r>
      <w:r w:rsidR="00586A00" w:rsidRPr="00126DD4">
        <w:rPr>
          <w:sz w:val="28"/>
          <w:szCs w:val="28"/>
          <w:shd w:val="clear" w:color="auto" w:fill="FFFFFF"/>
        </w:rPr>
        <w:t>g như đổ đất san nền hành lang và trồng hoa</w:t>
      </w:r>
      <w:r w:rsidR="00E615D0" w:rsidRPr="00126DD4">
        <w:rPr>
          <w:sz w:val="28"/>
          <w:szCs w:val="28"/>
          <w:shd w:val="clear" w:color="auto" w:fill="FFFFFF"/>
        </w:rPr>
        <w:t xml:space="preserve">; </w:t>
      </w:r>
      <w:r w:rsidR="000E0B1E" w:rsidRPr="00126DD4">
        <w:rPr>
          <w:sz w:val="28"/>
          <w:szCs w:val="28"/>
          <w:shd w:val="clear" w:color="auto" w:fill="FFFFFF"/>
        </w:rPr>
        <w:t>thường xuyên kết hợp với hội cha mẹ học sinh</w:t>
      </w:r>
      <w:r w:rsidR="00E615D0" w:rsidRPr="00126DD4">
        <w:rPr>
          <w:sz w:val="28"/>
          <w:szCs w:val="28"/>
          <w:shd w:val="clear" w:color="auto" w:fill="FFFFFF"/>
        </w:rPr>
        <w:t xml:space="preserve"> làm vệ sinh một số tuyến đường gần trường.</w:t>
      </w:r>
    </w:p>
    <w:p w:rsidR="003F3E8D" w:rsidRPr="00126DD4" w:rsidRDefault="003F3E8D" w:rsidP="00743B22">
      <w:pPr>
        <w:pStyle w:val="NormalWeb"/>
        <w:shd w:val="clear" w:color="auto" w:fill="FFFFFF"/>
        <w:spacing w:before="0" w:beforeAutospacing="0" w:after="150" w:afterAutospacing="0" w:line="360" w:lineRule="auto"/>
        <w:ind w:firstLine="720"/>
        <w:jc w:val="both"/>
        <w:rPr>
          <w:sz w:val="20"/>
          <w:szCs w:val="20"/>
        </w:rPr>
      </w:pPr>
      <w:r w:rsidRPr="00126DD4">
        <w:rPr>
          <w:sz w:val="28"/>
          <w:szCs w:val="28"/>
        </w:rPr>
        <w:t>Nhà trường đã chỉ đạo phân công cụ thể cho từng lớp, cho cán bộ, giáo viên, nhân viên chăm sóc và bảo vệ thường xuyên, hàng ngày. Huy động lao động tổng vệ sinh toàn trường vào 15 phút đầu giờ sáng tất cả các buổi trong tuần.</w:t>
      </w:r>
    </w:p>
    <w:p w:rsidR="003F3E8D" w:rsidRPr="00126DD4" w:rsidRDefault="003F3E8D" w:rsidP="00743B22">
      <w:pPr>
        <w:pStyle w:val="NormalWeb"/>
        <w:shd w:val="clear" w:color="auto" w:fill="FFFFFF"/>
        <w:spacing w:before="0" w:beforeAutospacing="0" w:after="150" w:afterAutospacing="0" w:line="360" w:lineRule="auto"/>
        <w:jc w:val="both"/>
        <w:rPr>
          <w:sz w:val="20"/>
          <w:szCs w:val="20"/>
        </w:rPr>
      </w:pPr>
      <w:r w:rsidRPr="00126DD4">
        <w:rPr>
          <w:sz w:val="28"/>
          <w:szCs w:val="28"/>
        </w:rPr>
        <w:t>          Hàng tháng, hàng kỳ hội cha mẹ học sinh ủng hộ công lao động cắt tỉa, sửa sang, uốn thế tạo dáng cho cây.</w:t>
      </w:r>
    </w:p>
    <w:p w:rsidR="00C82F08" w:rsidRPr="00126DD4" w:rsidRDefault="00C82F08" w:rsidP="00743B22">
      <w:pPr>
        <w:pStyle w:val="BodyText"/>
        <w:spacing w:before="120" w:after="120" w:line="360" w:lineRule="auto"/>
        <w:ind w:firstLine="720"/>
      </w:pPr>
      <w:r w:rsidRPr="00126DD4">
        <w:rPr>
          <w:lang w:val="vi-VN"/>
        </w:rPr>
        <w:t xml:space="preserve">* </w:t>
      </w:r>
      <w:r w:rsidRPr="00126DD4">
        <w:t>Tự đánh giá: Đạt</w:t>
      </w:r>
    </w:p>
    <w:p w:rsidR="00C82F08" w:rsidRPr="00126DD4" w:rsidRDefault="00C82F08" w:rsidP="00743B22">
      <w:pPr>
        <w:pStyle w:val="BodyText"/>
        <w:spacing w:before="120" w:after="120" w:line="360" w:lineRule="auto"/>
        <w:ind w:firstLine="720"/>
      </w:pPr>
      <w:r w:rsidRPr="00126DD4">
        <w:rPr>
          <w:lang w:val="vi-VN"/>
        </w:rPr>
        <w:t xml:space="preserve">4.  </w:t>
      </w:r>
      <w:r w:rsidRPr="00126DD4">
        <w:t>Chương trình giáo dục nhà trường có tích hợp nội dung giáo dục dinh dưỡng, sức khoẻ, an toàn, kỹ năng phòng chống dịch bệnh do Covid- 19, kỹ năng ứng phó với biến đổi khí hậu, rủi ro thiên tai và bảo vệ môi trường</w:t>
      </w:r>
    </w:p>
    <w:p w:rsidR="00C82F08" w:rsidRPr="00126DD4" w:rsidRDefault="00C82F08" w:rsidP="00743B22">
      <w:pPr>
        <w:pStyle w:val="BodyText"/>
        <w:spacing w:before="120" w:after="120" w:line="360" w:lineRule="auto"/>
        <w:ind w:firstLine="720"/>
        <w:jc w:val="both"/>
        <w:rPr>
          <w:b w:val="0"/>
          <w:lang w:val="en-US"/>
        </w:rPr>
      </w:pPr>
      <w:r w:rsidRPr="00126DD4">
        <w:rPr>
          <w:b w:val="0"/>
          <w:lang w:val="vi-VN"/>
        </w:rPr>
        <w:lastRenderedPageBreak/>
        <w:t>Nhà trường xây dựng kế hoạch giáo dục năm học đảm bảo theo chương trình khung, với 35 tuần thực học trong đó có tích hợp nội dung giáo dục dinh dưỡng và sức khỏe, an toàn, kỹ năng phòng chống dịch bệnh Covid-19 và bảo vệ môi trường.</w:t>
      </w:r>
    </w:p>
    <w:p w:rsidR="00560E09" w:rsidRPr="00126DD4" w:rsidRDefault="00560E09" w:rsidP="00743B22">
      <w:pPr>
        <w:pStyle w:val="NormalWeb"/>
        <w:shd w:val="clear" w:color="auto" w:fill="FFFFFF"/>
        <w:spacing w:before="120" w:beforeAutospacing="0" w:after="150" w:afterAutospacing="0" w:line="360" w:lineRule="auto"/>
        <w:ind w:firstLine="720"/>
        <w:jc w:val="both"/>
        <w:rPr>
          <w:rFonts w:ascii="Arial" w:hAnsi="Arial" w:cs="Arial"/>
          <w:sz w:val="28"/>
          <w:szCs w:val="28"/>
        </w:rPr>
      </w:pPr>
      <w:r w:rsidRPr="00126DD4">
        <w:rPr>
          <w:sz w:val="28"/>
          <w:szCs w:val="28"/>
        </w:rPr>
        <w:t> - Công tác y tế trường học được thực hiện tốt, đặc biệt là thực hiện nghiêm các quy định về phòng chống dịch COVID-19 đảm bảo an toàn cho trẻ, viên chức, người lao động khi tham gia các hoạt động ở trường. Đồ dùng, đồ chơi, tài liệu, học liệu sử dụng trong nhà trường có tính an toàn, thân thiện, đúng quy định. Tuân thủ và thực hiện tốt các quy định về vệ sinh an toàn thực phẩm, không có trẻ bị tai nạn, thương tích nặng xảy ra trong trường.</w:t>
      </w:r>
    </w:p>
    <w:p w:rsidR="00C82F08" w:rsidRPr="00126DD4" w:rsidRDefault="00C82F08" w:rsidP="00743B22">
      <w:pPr>
        <w:pStyle w:val="BodyText"/>
        <w:spacing w:before="120" w:after="120" w:line="360" w:lineRule="auto"/>
        <w:ind w:firstLine="720"/>
        <w:jc w:val="both"/>
        <w:rPr>
          <w:lang w:val="vi-VN"/>
        </w:rPr>
      </w:pPr>
      <w:r w:rsidRPr="00126DD4">
        <w:rPr>
          <w:b w:val="0"/>
          <w:lang w:val="vi-VN"/>
        </w:rPr>
        <w:t xml:space="preserve">* </w:t>
      </w:r>
      <w:r w:rsidRPr="00126DD4">
        <w:t>Tự đánh giá: Đạt</w:t>
      </w:r>
    </w:p>
    <w:p w:rsidR="00C82F08" w:rsidRPr="00126DD4" w:rsidRDefault="00C82F08" w:rsidP="00743B22">
      <w:pPr>
        <w:pStyle w:val="BodyText"/>
        <w:spacing w:line="360" w:lineRule="auto"/>
        <w:jc w:val="both"/>
        <w:rPr>
          <w:lang w:val="vi-VN"/>
        </w:rPr>
      </w:pPr>
      <w:r w:rsidRPr="00126DD4">
        <w:rPr>
          <w:lang w:val="en-US"/>
        </w:rPr>
        <w:tab/>
      </w:r>
      <w:r w:rsidRPr="00126DD4">
        <w:t>5. Đảm bảo 100% đồ dùng, đồ chơi, tài liệu, học liệu an toàn, thân thiện, đúng quy định và được kiểm tra, vệ sinh định kỳ, sửa chữa kịp thời nếu có hiện tượng h</w:t>
      </w:r>
      <w:r w:rsidRPr="00126DD4">
        <w:rPr>
          <w:lang w:val="en-US"/>
        </w:rPr>
        <w:t>ỏng, xuống cấp; đảm bảo công trình vệ sinh, nước sạch và bố trí k</w:t>
      </w:r>
      <w:r w:rsidR="008C5CF1" w:rsidRPr="00126DD4">
        <w:rPr>
          <w:lang w:val="en-US"/>
        </w:rPr>
        <w:t>hu vực</w:t>
      </w:r>
    </w:p>
    <w:p w:rsidR="008C5CF1" w:rsidRPr="00126DD4" w:rsidRDefault="008C5CF1" w:rsidP="00743B22">
      <w:pPr>
        <w:pStyle w:val="NoSpacing"/>
        <w:spacing w:line="360" w:lineRule="auto"/>
        <w:jc w:val="both"/>
        <w:rPr>
          <w:b/>
          <w:sz w:val="28"/>
          <w:szCs w:val="28"/>
          <w:lang w:val="en-US"/>
        </w:rPr>
      </w:pPr>
      <w:r w:rsidRPr="00126DD4">
        <w:rPr>
          <w:b/>
          <w:sz w:val="28"/>
          <w:szCs w:val="28"/>
        </w:rPr>
        <w:t xml:space="preserve">để trẻ rửa tay với xà phòng phù hợp với điều kiện thực tế; tăng cường sử dụng vật liệu tái chế, </w:t>
      </w:r>
      <w:r w:rsidRPr="00126DD4">
        <w:rPr>
          <w:b/>
          <w:sz w:val="28"/>
          <w:szCs w:val="28"/>
          <w:lang w:val="vi-VN"/>
        </w:rPr>
        <w:t>hạn chế sử dụng túi nilông và sản phẩm nhựa dùng một lần; tận dụng tối đa nguồn học liệu có sẵn tại địa phương.</w:t>
      </w:r>
    </w:p>
    <w:p w:rsidR="004A5C99" w:rsidRPr="00126DD4" w:rsidRDefault="004A5C99" w:rsidP="00743B22">
      <w:pPr>
        <w:pStyle w:val="BodyText"/>
        <w:spacing w:before="120" w:after="120" w:line="360" w:lineRule="auto"/>
        <w:ind w:firstLine="720"/>
        <w:jc w:val="both"/>
        <w:rPr>
          <w:b w:val="0"/>
          <w:lang w:val="vi-VN"/>
        </w:rPr>
      </w:pPr>
      <w:r w:rsidRPr="00126DD4">
        <w:rPr>
          <w:b w:val="0"/>
          <w:lang w:val="vi-VN"/>
        </w:rPr>
        <w:t>Năm học 2021-2022 ngay từ đầu năm học nhà trường tiến hành kiểm tra rà soát cơ sở vật chất đầu năm học trước khi tiến hành đón trẻ. Và sửa chữa kịp thời những hỏng hóc gây mất an toàn cho trẻ.  Xây dựng kế hoạch mua sắm, sửa chữa, vệ sinh cơ sở vật định kỳ theo quy định.</w:t>
      </w:r>
    </w:p>
    <w:p w:rsidR="004A5C99" w:rsidRPr="00126DD4" w:rsidRDefault="004A5C99" w:rsidP="00743B22">
      <w:pPr>
        <w:pStyle w:val="BodyText"/>
        <w:spacing w:before="120" w:after="120" w:line="360" w:lineRule="auto"/>
        <w:ind w:firstLine="720"/>
        <w:jc w:val="both"/>
        <w:rPr>
          <w:b w:val="0"/>
          <w:lang w:val="vi-VN"/>
        </w:rPr>
      </w:pPr>
      <w:r w:rsidRPr="00126DD4">
        <w:rPr>
          <w:b w:val="0"/>
          <w:lang w:val="vi-VN"/>
        </w:rPr>
        <w:t>Công trình vệ sinh tại các điểm trường sạch sẽ, có nước sạch phục vụ hoạt động của cô và trẻ; Khuyến khích phụ huynh ủng hộ nguyên vật liệu sẵn có để sử dụng làm đồ dùng, đồ chơi cho trẻ. Hạn chế sử dụng túi nilông và sản phẩm nhựa một lần sẽ gây ô nhiễm môi trường. Tích cực sử dụng các nguyên vật liệu sẵn có tại địa phương trong các hoạt động nuôi dưỡng chăm sóc, giáo dục trẻ</w:t>
      </w:r>
    </w:p>
    <w:p w:rsidR="004A5C99" w:rsidRPr="00126DD4" w:rsidRDefault="004A5C99" w:rsidP="00743B22">
      <w:pPr>
        <w:pStyle w:val="BodyText"/>
        <w:spacing w:before="120" w:after="120" w:line="360" w:lineRule="auto"/>
        <w:ind w:firstLine="720"/>
        <w:jc w:val="both"/>
        <w:rPr>
          <w:lang w:val="vi-VN"/>
        </w:rPr>
      </w:pPr>
      <w:r w:rsidRPr="00126DD4">
        <w:rPr>
          <w:lang w:val="en-US"/>
        </w:rPr>
        <w:t xml:space="preserve">* </w:t>
      </w:r>
      <w:r w:rsidRPr="00126DD4">
        <w:t>Tự đánh giá: Đạt</w:t>
      </w:r>
    </w:p>
    <w:p w:rsidR="004A5C99" w:rsidRPr="00126DD4" w:rsidRDefault="004A5C99" w:rsidP="00743B22">
      <w:pPr>
        <w:pStyle w:val="BodyText"/>
        <w:spacing w:before="120" w:after="120" w:line="360" w:lineRule="auto"/>
        <w:ind w:firstLine="720"/>
        <w:jc w:val="both"/>
        <w:rPr>
          <w:lang w:val="vi-VN"/>
        </w:rPr>
      </w:pPr>
      <w:r w:rsidRPr="00126DD4">
        <w:rPr>
          <w:lang w:val="vi-VN"/>
        </w:rPr>
        <w:lastRenderedPageBreak/>
        <w:t xml:space="preserve">6. </w:t>
      </w:r>
      <w:r w:rsidRPr="00126DD4">
        <w:t>Hành vi của cán bộ quản lý, giáo viên, nhân viên thân thiện, mẫu mực, là tấm gương để trẻ noi theo; không có hiện tượng mất an toàn về thể chất và tinh thần cho trẻ, cho cán bộ quản lý, giáo viên, nhân viên tại cơ sở GDMN</w:t>
      </w:r>
    </w:p>
    <w:p w:rsidR="004A5C99" w:rsidRPr="00126DD4" w:rsidRDefault="004A5C99" w:rsidP="00743B22">
      <w:pPr>
        <w:pStyle w:val="BodyText"/>
        <w:spacing w:before="120" w:after="120" w:line="360" w:lineRule="auto"/>
        <w:ind w:firstLine="720"/>
        <w:jc w:val="both"/>
        <w:rPr>
          <w:b w:val="0"/>
          <w:lang w:val="en-US"/>
        </w:rPr>
      </w:pPr>
      <w:r w:rsidRPr="00126DD4">
        <w:rPr>
          <w:b w:val="0"/>
          <w:lang w:val="vi-VN"/>
        </w:rPr>
        <w:t>Tập thể cán bộ, giáo viên, nhân viên trong trường thân thiện, mẫu mực là tấm gương để trẻ noi theo; Trong năm học không xẩy ra hiện tượng mất an toàn về thể chất và tinh thần cho trẻ, cho cán bộ quản lý, giáo viên, nhân viên.</w:t>
      </w:r>
    </w:p>
    <w:p w:rsidR="004A5C99" w:rsidRPr="00126DD4" w:rsidRDefault="004A5C99" w:rsidP="00743B22">
      <w:pPr>
        <w:pStyle w:val="BodyText"/>
        <w:spacing w:before="120" w:after="120" w:line="360" w:lineRule="auto"/>
        <w:ind w:firstLine="720"/>
        <w:jc w:val="both"/>
        <w:rPr>
          <w:b w:val="0"/>
          <w:lang w:val="en-US"/>
        </w:rPr>
      </w:pPr>
      <w:r w:rsidRPr="00126DD4">
        <w:rPr>
          <w:b w:val="0"/>
          <w:shd w:val="clear" w:color="auto" w:fill="FFFFFF"/>
          <w:lang w:val="en-US"/>
        </w:rPr>
        <w:t xml:space="preserve">Mỗi giáo viên </w:t>
      </w:r>
      <w:r w:rsidRPr="00126DD4">
        <w:rPr>
          <w:b w:val="0"/>
          <w:shd w:val="clear" w:color="auto" w:fill="FFFFFF"/>
        </w:rPr>
        <w:t xml:space="preserve">luôn ý thức được vai trò, trách nhiệm cũng như những yêu cầu cần có của một cô giáo mầm non về đạo đức nghề nghiệp của một nhà giáo. Ngoài kiến thức về chuyên môn, nghiệp vụ thì điều quan trọng nhất mà một giáo viên mầm non phải có đó là tình thương yêu, lòng nhân ái, tính chịu khó, kiên trì sự bền bỉ, bởi trẻ ở lứa tuổi mầm non là lứa tuổi các cháu rất hiếu động, tinh nghịch và rất dễ bắt chước người lớn. Vì vậy, để hình thành nên những thói quen, nhân cách tốt cho trẻ thì </w:t>
      </w:r>
      <w:r w:rsidRPr="00126DD4">
        <w:rPr>
          <w:b w:val="0"/>
          <w:shd w:val="clear" w:color="auto" w:fill="FFFFFF"/>
          <w:lang w:val="en-US"/>
        </w:rPr>
        <w:t>mỗi người</w:t>
      </w:r>
      <w:r w:rsidRPr="00126DD4">
        <w:rPr>
          <w:b w:val="0"/>
          <w:shd w:val="clear" w:color="auto" w:fill="FFFFFF"/>
        </w:rPr>
        <w:t> luôn giữ hình ảnh một người giáo viên với lối sống lành mạnh, đạo đức trong sáng, giàu lòng nhân ái. Ứng xử với đồng nghiệp, phụ huynh, đặc biệt là với trẻ luôn chuẩn mực và là tấm gương sáng cho trẻ noi theo. </w:t>
      </w:r>
    </w:p>
    <w:p w:rsidR="004A5C99" w:rsidRPr="00126DD4" w:rsidRDefault="004A5C99" w:rsidP="00743B22">
      <w:pPr>
        <w:pStyle w:val="BodyText"/>
        <w:spacing w:before="120" w:after="120" w:line="360" w:lineRule="auto"/>
        <w:ind w:firstLine="720"/>
      </w:pPr>
      <w:r w:rsidRPr="00126DD4">
        <w:rPr>
          <w:lang w:val="vi-VN"/>
        </w:rPr>
        <w:t xml:space="preserve">* </w:t>
      </w:r>
      <w:r w:rsidRPr="00126DD4">
        <w:t>Tự đánh giá: Đạt</w:t>
      </w:r>
    </w:p>
    <w:p w:rsidR="004A5C99" w:rsidRPr="00126DD4" w:rsidRDefault="004A5C99" w:rsidP="00743B22">
      <w:pPr>
        <w:pStyle w:val="BodyText"/>
        <w:spacing w:before="120" w:after="120" w:line="360" w:lineRule="auto"/>
        <w:ind w:firstLine="720"/>
      </w:pPr>
      <w:r w:rsidRPr="00126DD4">
        <w:t>III</w:t>
      </w:r>
      <w:r w:rsidRPr="00126DD4">
        <w:rPr>
          <w:lang w:val="vi-VN"/>
        </w:rPr>
        <w:t xml:space="preserve">. </w:t>
      </w:r>
      <w:r w:rsidRPr="00126DD4">
        <w:t>Kết luận chung và kiến nghị đề</w:t>
      </w:r>
      <w:r w:rsidRPr="00126DD4">
        <w:rPr>
          <w:spacing w:val="-2"/>
        </w:rPr>
        <w:t xml:space="preserve"> </w:t>
      </w:r>
      <w:r w:rsidRPr="00126DD4">
        <w:t>xuất</w:t>
      </w:r>
    </w:p>
    <w:p w:rsidR="004A5C99" w:rsidRPr="00126DD4" w:rsidRDefault="004A5C99" w:rsidP="00743B22">
      <w:pPr>
        <w:pStyle w:val="BodyText"/>
        <w:spacing w:before="120" w:after="120" w:line="360" w:lineRule="auto"/>
        <w:ind w:firstLine="720"/>
        <w:rPr>
          <w:lang w:val="vi-VN"/>
        </w:rPr>
      </w:pPr>
      <w:r w:rsidRPr="00126DD4">
        <w:rPr>
          <w:lang w:val="vi-VN"/>
        </w:rPr>
        <w:t>1. Kết luận</w:t>
      </w:r>
    </w:p>
    <w:p w:rsidR="004A5C99" w:rsidRPr="00126DD4" w:rsidRDefault="004A5C99" w:rsidP="00743B22">
      <w:pPr>
        <w:pStyle w:val="BodyText"/>
        <w:spacing w:before="120" w:after="120" w:line="360" w:lineRule="auto"/>
        <w:ind w:firstLine="720"/>
        <w:jc w:val="both"/>
        <w:rPr>
          <w:b w:val="0"/>
          <w:lang w:val="vi-VN"/>
        </w:rPr>
      </w:pPr>
      <w:r w:rsidRPr="00126DD4">
        <w:rPr>
          <w:b w:val="0"/>
          <w:lang w:val="vi-VN"/>
        </w:rPr>
        <w:t xml:space="preserve">Năm học 2021-2022 là năm thực hiện chủ đề  "Xây dựng trường mầm non Xanh - an toàn - thân thiện"  Tạo môi trường học tập an toàn, thân thiện, lành mạnh từ đó kích thích tính chủ động, tích cực, sáng tạo của trẻ góp phần giáo dục phát triển toàn diện cho trẻ. </w:t>
      </w:r>
    </w:p>
    <w:p w:rsidR="004A5C99" w:rsidRPr="00126DD4" w:rsidRDefault="004A5C99" w:rsidP="00743B22">
      <w:pPr>
        <w:pStyle w:val="BodyText"/>
        <w:spacing w:before="120" w:after="120" w:line="360" w:lineRule="auto"/>
        <w:ind w:firstLine="720"/>
        <w:jc w:val="both"/>
        <w:rPr>
          <w:b w:val="0"/>
          <w:lang w:val="vi-VN"/>
        </w:rPr>
      </w:pPr>
      <w:r w:rsidRPr="00126DD4">
        <w:rPr>
          <w:b w:val="0"/>
          <w:lang w:val="vi-VN"/>
        </w:rPr>
        <w:t>Trong quá trình triển khai thực hiện chủ đề đã từng bước nâng cao nhận thức và ý thức trách nhiệm của cán bộ quản lý, giáo viên và phụ huynh trong việc thực hiện nhiệm vụ nuôi dưỡng, chăm sóc và giáo dục trẻ.</w:t>
      </w:r>
    </w:p>
    <w:p w:rsidR="004A5C99" w:rsidRPr="00126DD4" w:rsidRDefault="004A5C99" w:rsidP="00743B22">
      <w:pPr>
        <w:pStyle w:val="NormalWeb"/>
        <w:shd w:val="clear" w:color="auto" w:fill="FFFFFF"/>
        <w:spacing w:before="0" w:beforeAutospacing="0" w:after="150" w:afterAutospacing="0" w:line="360" w:lineRule="auto"/>
        <w:ind w:firstLine="720"/>
        <w:jc w:val="both"/>
        <w:rPr>
          <w:sz w:val="20"/>
          <w:szCs w:val="20"/>
        </w:rPr>
      </w:pPr>
      <w:r w:rsidRPr="00126DD4">
        <w:rPr>
          <w:sz w:val="28"/>
          <w:szCs w:val="28"/>
        </w:rPr>
        <w:lastRenderedPageBreak/>
        <w:t>Nhà trường đã tạo được môi trường cảnh quan cây xanh bóng mát, cây cảnh, bồn hoa đẹp bằng chính công sức của thầy và trò tự trồng, chăm sóc, hưởng thụ.</w:t>
      </w:r>
    </w:p>
    <w:p w:rsidR="004A5C99" w:rsidRPr="00126DD4" w:rsidRDefault="004A5C99" w:rsidP="00743B22">
      <w:pPr>
        <w:pStyle w:val="NormalWeb"/>
        <w:shd w:val="clear" w:color="auto" w:fill="FFFFFF"/>
        <w:spacing w:before="0" w:beforeAutospacing="0" w:after="150" w:afterAutospacing="0" w:line="360" w:lineRule="auto"/>
        <w:ind w:firstLine="720"/>
        <w:jc w:val="both"/>
        <w:rPr>
          <w:sz w:val="20"/>
          <w:szCs w:val="20"/>
        </w:rPr>
      </w:pPr>
      <w:r w:rsidRPr="00126DD4">
        <w:rPr>
          <w:sz w:val="28"/>
          <w:szCs w:val="28"/>
        </w:rPr>
        <w:t>Bước đầu đạt được kết quả như vậy là do sự cố gắng, nỗ lực, thống nhất cao trong tập thể cán bộ, giáo viên, nhân viên và huy động được sự tham gia của học sinh, cha mẹ học sinh, chính quyền địa phương. Trường đạt các tiêu chí Xanh - Sạch - Đẹp - An toàn không chỉ làm thay đổi bộ mặt môi trường học đường, làm đẹp cảnh quan sư phạm mà còn đạt được mục tiêu giáo dục môi trường cho mỗi cán bộ, giáo viên, nhân viên, học sinh và phát huy hiệu quả công tác xã hội hoá giáo dục.</w:t>
      </w:r>
    </w:p>
    <w:p w:rsidR="004A5C99" w:rsidRPr="00126DD4" w:rsidRDefault="004A5C99" w:rsidP="00743B22">
      <w:pPr>
        <w:pStyle w:val="BodyText"/>
        <w:spacing w:before="120" w:after="120" w:line="360" w:lineRule="auto"/>
        <w:ind w:firstLine="720"/>
        <w:jc w:val="both"/>
        <w:rPr>
          <w:b w:val="0"/>
          <w:lang w:val="vi-VN"/>
        </w:rPr>
      </w:pPr>
      <w:r w:rsidRPr="00126DD4">
        <w:rPr>
          <w:b w:val="0"/>
          <w:lang w:val="vi-VN"/>
        </w:rPr>
        <w:t>Với kết quả tự đánh giá nhà trường đạt 6/6 tiêu chí "Xây dựng môi trường Xanh - an toàn - thân thiện" năm học 2021-2022.</w:t>
      </w:r>
    </w:p>
    <w:p w:rsidR="004A5C99" w:rsidRPr="00126DD4" w:rsidRDefault="004A5C99" w:rsidP="00743B22">
      <w:pPr>
        <w:pStyle w:val="BodyText"/>
        <w:spacing w:before="120" w:after="120" w:line="360" w:lineRule="auto"/>
        <w:ind w:firstLine="720"/>
        <w:jc w:val="both"/>
        <w:rPr>
          <w:lang w:val="vi-VN"/>
        </w:rPr>
      </w:pPr>
      <w:r w:rsidRPr="00126DD4">
        <w:rPr>
          <w:lang w:val="vi-VN"/>
        </w:rPr>
        <w:t>2. Đề xuất, kiến nghị</w:t>
      </w:r>
    </w:p>
    <w:p w:rsidR="004A5C99" w:rsidRPr="00126DD4" w:rsidRDefault="004A5C99" w:rsidP="00743B22">
      <w:pPr>
        <w:pStyle w:val="BodyText"/>
        <w:spacing w:before="120" w:after="120" w:line="360" w:lineRule="auto"/>
        <w:ind w:firstLine="720"/>
        <w:jc w:val="both"/>
        <w:rPr>
          <w:b w:val="0"/>
          <w:lang w:val="vi-VN"/>
        </w:rPr>
      </w:pPr>
      <w:r w:rsidRPr="00126DD4">
        <w:rPr>
          <w:b w:val="0"/>
          <w:lang w:val="vi-VN"/>
        </w:rPr>
        <w:t>Nhà trường có nhiều điểm trường đã xuống cấp gây mất an toàn cho cô và trẻ nhà trường có ý kiến đề xuất với Phòng GD&amp;ĐT, Ủy ban nhân dân huyện đẩy nhanh tiến độ thi công các hạng mục công trình xây dựng.</w:t>
      </w:r>
    </w:p>
    <w:p w:rsidR="004A5C99" w:rsidRPr="00126DD4" w:rsidRDefault="004A5C99" w:rsidP="00743B22">
      <w:pPr>
        <w:pStyle w:val="BodyText"/>
        <w:spacing w:before="120" w:after="120" w:line="360" w:lineRule="auto"/>
        <w:ind w:firstLine="720"/>
        <w:jc w:val="both"/>
        <w:rPr>
          <w:b w:val="0"/>
          <w:lang w:val="en-US"/>
        </w:rPr>
      </w:pPr>
      <w:r w:rsidRPr="00126DD4">
        <w:rPr>
          <w:b w:val="0"/>
          <w:lang w:val="en-US"/>
        </w:rPr>
        <w:t>Tổ chức thăm quan học tập trao đổi kinh nghiệm với các trường mầm non làm điểm xây dựng môi trường giáo dục cho trẻ.</w:t>
      </w:r>
    </w:p>
    <w:p w:rsidR="004A5C99" w:rsidRPr="00126DD4" w:rsidRDefault="004A5C99" w:rsidP="00743B22">
      <w:pPr>
        <w:pStyle w:val="BodyText"/>
        <w:spacing w:before="0" w:line="360" w:lineRule="auto"/>
        <w:ind w:firstLine="720"/>
        <w:rPr>
          <w:b w:val="0"/>
          <w:lang w:val="en-US"/>
        </w:rPr>
      </w:pPr>
      <w:r w:rsidRPr="00126DD4">
        <w:rPr>
          <w:b w:val="0"/>
          <w:lang w:val="en-US"/>
        </w:rPr>
        <w:t>Trên đây là báo cáo</w:t>
      </w:r>
      <w:r w:rsidRPr="00126DD4">
        <w:rPr>
          <w:b w:val="0"/>
        </w:rPr>
        <w:t xml:space="preserve"> Kết quả tự đánh giá trường mầm non Xanh - An toàn -Thâ</w:t>
      </w:r>
      <w:r w:rsidRPr="00126DD4">
        <w:rPr>
          <w:b w:val="0"/>
          <w:lang w:val="en-US"/>
        </w:rPr>
        <w:t>n</w:t>
      </w:r>
      <w:r w:rsidRPr="00126DD4">
        <w:rPr>
          <w:b w:val="0"/>
        </w:rPr>
        <w:t xml:space="preserve"> </w:t>
      </w:r>
      <w:r w:rsidRPr="00126DD4">
        <w:rPr>
          <w:b w:val="0"/>
          <w:lang w:val="en-US"/>
        </w:rPr>
        <w:t>thiện n</w:t>
      </w:r>
      <w:r w:rsidRPr="00126DD4">
        <w:rPr>
          <w:b w:val="0"/>
        </w:rPr>
        <w:t>ăm học 2021-2022</w:t>
      </w:r>
      <w:r w:rsidRPr="00126DD4">
        <w:rPr>
          <w:b w:val="0"/>
          <w:lang w:val="en-US"/>
        </w:rPr>
        <w:t xml:space="preserve"> của trường mầm non Thanh Hà</w:t>
      </w:r>
      <w:r w:rsidRPr="00126DD4">
        <w:rPr>
          <w:b w:val="0"/>
          <w:noProof/>
          <w:lang w:val="en-US"/>
        </w:rPr>
        <mc:AlternateContent>
          <mc:Choice Requires="wps">
            <w:drawing>
              <wp:anchor distT="0" distB="0" distL="114300" distR="114300" simplePos="0" relativeHeight="251668480" behindDoc="0" locked="0" layoutInCell="1" allowOverlap="1" wp14:anchorId="0D0D1465" wp14:editId="49D421E2">
                <wp:simplePos x="0" y="0"/>
                <wp:positionH relativeFrom="column">
                  <wp:posOffset>6978650</wp:posOffset>
                </wp:positionH>
                <wp:positionV relativeFrom="paragraph">
                  <wp:posOffset>86360</wp:posOffset>
                </wp:positionV>
                <wp:extent cx="786765" cy="0"/>
                <wp:effectExtent l="0" t="0" r="13335" b="19050"/>
                <wp:wrapNone/>
                <wp:docPr id="4" name="Straight Connector 4"/>
                <wp:cNvGraphicFramePr/>
                <a:graphic xmlns:a="http://schemas.openxmlformats.org/drawingml/2006/main">
                  <a:graphicData uri="http://schemas.microsoft.com/office/word/2010/wordprocessingShape">
                    <wps:wsp>
                      <wps:cNvCnPr/>
                      <wps:spPr>
                        <a:xfrm>
                          <a:off x="0" y="0"/>
                          <a:ext cx="78676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4"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549.5pt,6.8pt" to="611.4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" strokecolor="black [3200]" strokeweight=".5pt">
                <v:stroke joinstyle="miter"/>
              </v:line>
            </w:pict>
          </mc:Fallback>
        </mc:AlternateContent>
      </w:r>
      <w:r w:rsidRPr="00126DD4">
        <w:rPr>
          <w:b w:val="0"/>
          <w:lang w:val="en-US"/>
        </w:rPr>
        <w:t>.</w:t>
      </w:r>
      <w:r w:rsidRPr="00126DD4">
        <w:rPr>
          <w:b w:val="0"/>
          <w:lang w:val="vi-VN"/>
        </w:rPr>
        <w:t>/.</w:t>
      </w:r>
    </w:p>
    <w:p w:rsidR="004A5C99" w:rsidRPr="00126DD4" w:rsidRDefault="004A5C99" w:rsidP="004A5C99">
      <w:pPr>
        <w:pStyle w:val="BodyText"/>
        <w:spacing w:before="0"/>
        <w:ind w:firstLine="720"/>
        <w:rPr>
          <w:b w:val="0"/>
          <w:lang w:val="en-US"/>
        </w:rPr>
      </w:pPr>
    </w:p>
    <w:tbl>
      <w:tblPr>
        <w:tblW w:w="0" w:type="auto"/>
        <w:tblInd w:w="457" w:type="dxa"/>
        <w:tblLayout w:type="fixed"/>
        <w:tblCellMar>
          <w:left w:w="0" w:type="dxa"/>
          <w:right w:w="0" w:type="dxa"/>
        </w:tblCellMar>
        <w:tblLook w:val="01E0" w:firstRow="1" w:lastRow="1" w:firstColumn="1" w:lastColumn="1" w:noHBand="0" w:noVBand="0"/>
      </w:tblPr>
      <w:tblGrid>
        <w:gridCol w:w="3474"/>
        <w:gridCol w:w="5057"/>
      </w:tblGrid>
      <w:tr w:rsidR="00126DD4" w:rsidRPr="00126DD4" w:rsidTr="009127EE">
        <w:trPr>
          <w:trHeight w:val="1717"/>
        </w:trPr>
        <w:tc>
          <w:tcPr>
            <w:tcW w:w="3474" w:type="dxa"/>
          </w:tcPr>
          <w:p w:rsidR="004A5C99" w:rsidRPr="00126DD4" w:rsidRDefault="004A5C99" w:rsidP="009127EE">
            <w:pPr>
              <w:pStyle w:val="NoSpacing"/>
              <w:rPr>
                <w:b/>
                <w:sz w:val="24"/>
                <w:szCs w:val="24"/>
              </w:rPr>
            </w:pPr>
            <w:r w:rsidRPr="00126DD4">
              <w:rPr>
                <w:b/>
                <w:sz w:val="24"/>
                <w:szCs w:val="24"/>
              </w:rPr>
              <w:t>Nơi nhận:</w:t>
            </w:r>
          </w:p>
          <w:p w:rsidR="004A5C99" w:rsidRPr="00126DD4" w:rsidRDefault="004A5C99" w:rsidP="009127EE">
            <w:pPr>
              <w:pStyle w:val="NoSpacing"/>
              <w:rPr>
                <w:lang w:val="en-US"/>
              </w:rPr>
            </w:pPr>
            <w:r w:rsidRPr="00126DD4">
              <w:t>- Ph</w:t>
            </w:r>
            <w:r w:rsidRPr="00126DD4">
              <w:rPr>
                <w:lang w:val="vi-VN"/>
              </w:rPr>
              <w:t>òng GD&amp;ĐT (để bc)</w:t>
            </w:r>
            <w:r w:rsidRPr="00126DD4">
              <w:t>;</w:t>
            </w:r>
          </w:p>
          <w:p w:rsidR="004A5C99" w:rsidRPr="00126DD4" w:rsidRDefault="004A5C99" w:rsidP="009127EE">
            <w:pPr>
              <w:pStyle w:val="NoSpacing"/>
              <w:rPr>
                <w:lang w:val="vi-VN"/>
              </w:rPr>
            </w:pPr>
            <w:r w:rsidRPr="00126DD4">
              <w:t xml:space="preserve">- </w:t>
            </w:r>
            <w:r w:rsidRPr="00126DD4">
              <w:rPr>
                <w:spacing w:val="-3"/>
              </w:rPr>
              <w:t>Lưu</w:t>
            </w:r>
            <w:r w:rsidRPr="00126DD4">
              <w:rPr>
                <w:spacing w:val="-3"/>
                <w:lang w:val="vi-VN"/>
              </w:rPr>
              <w:t xml:space="preserve"> VT: T.N(02b)</w:t>
            </w:r>
          </w:p>
        </w:tc>
        <w:tc>
          <w:tcPr>
            <w:tcW w:w="5057" w:type="dxa"/>
          </w:tcPr>
          <w:p w:rsidR="004A5C99" w:rsidRPr="00126DD4" w:rsidRDefault="004A5C99" w:rsidP="009127EE">
            <w:pPr>
              <w:pStyle w:val="BodyText"/>
            </w:pPr>
            <w:r w:rsidRPr="00126DD4">
              <w:rPr>
                <w:lang w:val="en-US"/>
              </w:rPr>
              <w:t xml:space="preserve">                                      </w:t>
            </w:r>
            <w:r w:rsidRPr="00126DD4">
              <w:t>HIỆU TRƯỞNG</w:t>
            </w:r>
          </w:p>
          <w:p w:rsidR="004A5C99" w:rsidRPr="00126DD4" w:rsidRDefault="004A5C99" w:rsidP="009127EE">
            <w:pPr>
              <w:pStyle w:val="TableParagraph"/>
              <w:spacing w:before="120" w:after="120" w:line="360" w:lineRule="auto"/>
              <w:ind w:firstLine="720"/>
              <w:rPr>
                <w:b/>
                <w:sz w:val="26"/>
              </w:rPr>
            </w:pPr>
          </w:p>
          <w:p w:rsidR="004A5C99" w:rsidRPr="00126DD4" w:rsidRDefault="004A5C99" w:rsidP="009127EE">
            <w:pPr>
              <w:pStyle w:val="TableParagraph"/>
              <w:spacing w:before="120" w:after="120" w:line="360" w:lineRule="auto"/>
              <w:ind w:firstLine="720"/>
              <w:rPr>
                <w:b/>
              </w:rPr>
            </w:pPr>
          </w:p>
          <w:p w:rsidR="004A5C99" w:rsidRPr="00126DD4" w:rsidRDefault="004A5C99" w:rsidP="009127EE">
            <w:pPr>
              <w:pStyle w:val="BodyText"/>
              <w:rPr>
                <w:lang w:val="en-US"/>
              </w:rPr>
            </w:pPr>
            <w:r w:rsidRPr="00126DD4">
              <w:rPr>
                <w:b w:val="0"/>
                <w:bCs w:val="0"/>
                <w:szCs w:val="22"/>
                <w:lang w:val="en-US"/>
              </w:rPr>
              <w:t xml:space="preserve">                                  </w:t>
            </w:r>
            <w:r w:rsidRPr="00126DD4">
              <w:rPr>
                <w:lang w:val="vi-VN"/>
              </w:rPr>
              <w:t>Tr</w:t>
            </w:r>
            <w:r w:rsidRPr="00126DD4">
              <w:rPr>
                <w:lang w:val="en-US"/>
              </w:rPr>
              <w:t>ị</w:t>
            </w:r>
            <w:r w:rsidRPr="00126DD4">
              <w:rPr>
                <w:lang w:val="vi-VN"/>
              </w:rPr>
              <w:t>n</w:t>
            </w:r>
            <w:r w:rsidRPr="00126DD4">
              <w:rPr>
                <w:lang w:val="en-US"/>
              </w:rPr>
              <w:t>h</w:t>
            </w:r>
            <w:r w:rsidRPr="00126DD4">
              <w:rPr>
                <w:lang w:val="vi-VN"/>
              </w:rPr>
              <w:t xml:space="preserve"> Thị </w:t>
            </w:r>
            <w:r w:rsidRPr="00126DD4">
              <w:rPr>
                <w:lang w:val="en-US"/>
              </w:rPr>
              <w:t>Oanh Yến</w:t>
            </w:r>
          </w:p>
        </w:tc>
      </w:tr>
    </w:tbl>
    <w:p w:rsidR="004A5C99" w:rsidRPr="00126DD4" w:rsidRDefault="004A5C99" w:rsidP="004A5C99">
      <w:pPr>
        <w:spacing w:before="120" w:after="120" w:line="360" w:lineRule="auto"/>
        <w:ind w:firstLine="720"/>
      </w:pPr>
    </w:p>
    <w:p w:rsidR="004A5C99" w:rsidRPr="00126DD4" w:rsidRDefault="004A5C99" w:rsidP="00BA224D">
      <w:pPr>
        <w:pStyle w:val="NoSpacing"/>
        <w:spacing w:line="276" w:lineRule="auto"/>
        <w:jc w:val="both"/>
        <w:rPr>
          <w:b/>
          <w:sz w:val="28"/>
          <w:szCs w:val="28"/>
          <w:lang w:val="en-US"/>
        </w:rPr>
        <w:sectPr w:rsidR="004A5C99" w:rsidRPr="00126DD4" w:rsidSect="00E637C5">
          <w:headerReference w:type="default" r:id="rId8"/>
          <w:type w:val="continuous"/>
          <w:pgSz w:w="11910" w:h="16840" w:code="9"/>
          <w:pgMar w:top="1134" w:right="1134" w:bottom="1134" w:left="1701" w:header="720" w:footer="720" w:gutter="0"/>
          <w:cols w:space="720"/>
          <w:titlePg/>
          <w:docGrid w:linePitch="381"/>
        </w:sectPr>
      </w:pPr>
    </w:p>
    <w:p w:rsidR="002B2544" w:rsidRPr="00126DD4" w:rsidRDefault="002B2544" w:rsidP="002B2544">
      <w:pPr>
        <w:pStyle w:val="BodyText"/>
        <w:spacing w:before="120" w:after="120" w:line="360" w:lineRule="auto"/>
        <w:ind w:right="734" w:firstLine="720"/>
        <w:jc w:val="right"/>
      </w:pPr>
      <w:r w:rsidRPr="00126DD4">
        <w:lastRenderedPageBreak/>
        <w:t>Phụ lục 2</w:t>
      </w:r>
    </w:p>
    <w:p w:rsidR="002B2544" w:rsidRPr="00126DD4" w:rsidRDefault="002B2544" w:rsidP="00EB6908">
      <w:pPr>
        <w:spacing w:before="120" w:after="120" w:line="360" w:lineRule="auto"/>
        <w:ind w:firstLine="720"/>
        <w:jc w:val="center"/>
        <w:rPr>
          <w:b/>
        </w:rPr>
      </w:pPr>
      <w:r w:rsidRPr="00126DD4">
        <w:rPr>
          <w:b/>
        </w:rPr>
        <w:t>BẢNG TỔNG HỢP MINH CHỨNG</w:t>
      </w:r>
    </w:p>
    <w:tbl>
      <w:tblPr>
        <w:tblStyle w:val="TableGrid"/>
        <w:tblW w:w="10349" w:type="dxa"/>
        <w:tblInd w:w="-176" w:type="dxa"/>
        <w:tblLook w:val="04A0" w:firstRow="1" w:lastRow="0" w:firstColumn="1" w:lastColumn="0" w:noHBand="0" w:noVBand="1"/>
      </w:tblPr>
      <w:tblGrid>
        <w:gridCol w:w="568"/>
        <w:gridCol w:w="4394"/>
        <w:gridCol w:w="4253"/>
        <w:gridCol w:w="1134"/>
      </w:tblGrid>
      <w:tr w:rsidR="00126DD4" w:rsidRPr="00126DD4" w:rsidTr="005C493D">
        <w:tc>
          <w:tcPr>
            <w:tcW w:w="568" w:type="dxa"/>
            <w:vAlign w:val="center"/>
          </w:tcPr>
          <w:p w:rsidR="005C493D" w:rsidRPr="00126DD4" w:rsidRDefault="005C493D" w:rsidP="005C493D">
            <w:pPr>
              <w:spacing w:before="120" w:after="120" w:line="276" w:lineRule="auto"/>
              <w:jc w:val="center"/>
              <w:rPr>
                <w:b/>
                <w:sz w:val="24"/>
                <w:szCs w:val="24"/>
              </w:rPr>
            </w:pPr>
            <w:r w:rsidRPr="00126DD4">
              <w:rPr>
                <w:b/>
                <w:sz w:val="24"/>
                <w:szCs w:val="24"/>
              </w:rPr>
              <w:t>TT</w:t>
            </w:r>
          </w:p>
        </w:tc>
        <w:tc>
          <w:tcPr>
            <w:tcW w:w="4394" w:type="dxa"/>
            <w:vAlign w:val="center"/>
          </w:tcPr>
          <w:p w:rsidR="005C493D" w:rsidRPr="00126DD4" w:rsidRDefault="005C493D" w:rsidP="005C493D">
            <w:pPr>
              <w:spacing w:before="120" w:after="120" w:line="276" w:lineRule="auto"/>
              <w:jc w:val="center"/>
              <w:rPr>
                <w:b/>
                <w:sz w:val="24"/>
                <w:szCs w:val="24"/>
              </w:rPr>
            </w:pPr>
            <w:r w:rsidRPr="00126DD4">
              <w:rPr>
                <w:b/>
                <w:sz w:val="24"/>
                <w:szCs w:val="24"/>
              </w:rPr>
              <w:t>Nội dung yêu cầu</w:t>
            </w:r>
          </w:p>
        </w:tc>
        <w:tc>
          <w:tcPr>
            <w:tcW w:w="4253" w:type="dxa"/>
            <w:vAlign w:val="center"/>
          </w:tcPr>
          <w:p w:rsidR="005C493D" w:rsidRPr="00126DD4" w:rsidRDefault="005C493D" w:rsidP="005C493D">
            <w:pPr>
              <w:spacing w:before="120" w:after="120" w:line="276" w:lineRule="auto"/>
              <w:jc w:val="center"/>
              <w:rPr>
                <w:b/>
                <w:sz w:val="24"/>
                <w:szCs w:val="24"/>
              </w:rPr>
            </w:pPr>
            <w:r w:rsidRPr="00126DD4">
              <w:rPr>
                <w:b/>
                <w:sz w:val="24"/>
                <w:szCs w:val="24"/>
              </w:rPr>
              <w:t>Gợi ý minh chứng</w:t>
            </w:r>
          </w:p>
        </w:tc>
        <w:tc>
          <w:tcPr>
            <w:tcW w:w="1134" w:type="dxa"/>
            <w:vAlign w:val="center"/>
          </w:tcPr>
          <w:p w:rsidR="005C493D" w:rsidRPr="00126DD4" w:rsidRDefault="005C493D" w:rsidP="005C493D">
            <w:pPr>
              <w:spacing w:before="120" w:after="120" w:line="276" w:lineRule="auto"/>
              <w:jc w:val="center"/>
              <w:rPr>
                <w:b/>
                <w:sz w:val="24"/>
                <w:szCs w:val="24"/>
              </w:rPr>
            </w:pPr>
            <w:r w:rsidRPr="00126DD4">
              <w:rPr>
                <w:b/>
                <w:sz w:val="24"/>
                <w:szCs w:val="24"/>
              </w:rPr>
              <w:t>Đường dẫn</w:t>
            </w:r>
          </w:p>
        </w:tc>
      </w:tr>
      <w:tr w:rsidR="00126DD4" w:rsidRPr="00126DD4" w:rsidTr="005C493D">
        <w:tc>
          <w:tcPr>
            <w:tcW w:w="568" w:type="dxa"/>
          </w:tcPr>
          <w:p w:rsidR="005C493D" w:rsidRPr="00126DD4" w:rsidRDefault="0054699F" w:rsidP="00C82F08">
            <w:pPr>
              <w:spacing w:before="120" w:after="120" w:line="360" w:lineRule="auto"/>
            </w:pPr>
            <w:r w:rsidRPr="00126DD4">
              <w:t>1</w:t>
            </w:r>
          </w:p>
        </w:tc>
        <w:tc>
          <w:tcPr>
            <w:tcW w:w="4394" w:type="dxa"/>
          </w:tcPr>
          <w:p w:rsidR="005C493D" w:rsidRPr="00126DD4" w:rsidRDefault="0054699F" w:rsidP="00C82F08">
            <w:pPr>
              <w:spacing w:before="120" w:after="120" w:line="360" w:lineRule="auto"/>
            </w:pPr>
            <w:r w:rsidRPr="00126DD4">
              <w:rPr>
                <w:sz w:val="26"/>
              </w:rPr>
              <w:t xml:space="preserve">Có kế hoạch thực hiện Chuyên đề “Xây dựng trường mầm non lấy trẻ làm trung tâm giai đoạn </w:t>
            </w:r>
            <w:r w:rsidRPr="00126DD4">
              <w:rPr>
                <w:spacing w:val="-3"/>
                <w:sz w:val="26"/>
              </w:rPr>
              <w:t xml:space="preserve">2021- </w:t>
            </w:r>
            <w:r w:rsidRPr="00126DD4">
              <w:rPr>
                <w:sz w:val="26"/>
              </w:rPr>
              <w:t xml:space="preserve">2025”; kế hoạch năm học được lồng ghép, tích hợp các nội </w:t>
            </w:r>
            <w:r w:rsidRPr="00126DD4">
              <w:rPr>
                <w:spacing w:val="-3"/>
                <w:sz w:val="26"/>
              </w:rPr>
              <w:t xml:space="preserve">dung </w:t>
            </w:r>
            <w:r w:rsidRPr="00126DD4">
              <w:rPr>
                <w:sz w:val="26"/>
              </w:rPr>
              <w:t xml:space="preserve">đảm bảo an toàn, thân thiện, bảo </w:t>
            </w:r>
            <w:r w:rsidRPr="00126DD4">
              <w:rPr>
                <w:spacing w:val="-7"/>
                <w:sz w:val="26"/>
              </w:rPr>
              <w:t xml:space="preserve">vệ </w:t>
            </w:r>
            <w:r w:rsidRPr="00126DD4">
              <w:rPr>
                <w:sz w:val="26"/>
              </w:rPr>
              <w:t>môi trường, ứng phó với biến đổi khí hậu và rủi ro thiên tai, dịch bệnh, đặc biệt là ứng phó với dịch Covid-19; đảm bảo sự phân công trách nhiệm của các thành viên trong cơ sở GDMN và sự phối hợp với của gia đình và cộng</w:t>
            </w:r>
            <w:r w:rsidRPr="00126DD4">
              <w:rPr>
                <w:spacing w:val="23"/>
                <w:sz w:val="26"/>
              </w:rPr>
              <w:t xml:space="preserve"> </w:t>
            </w:r>
            <w:r w:rsidRPr="00126DD4">
              <w:rPr>
                <w:spacing w:val="-3"/>
                <w:sz w:val="26"/>
              </w:rPr>
              <w:t>đồng</w:t>
            </w:r>
            <w:r w:rsidRPr="00126DD4">
              <w:rPr>
                <w:sz w:val="26"/>
              </w:rPr>
              <w:t xml:space="preserve"> trong thực hiện kế hoạch</w:t>
            </w:r>
            <w:r w:rsidRPr="00126DD4">
              <w:rPr>
                <w:sz w:val="26"/>
              </w:rPr>
              <w:t>.</w:t>
            </w:r>
          </w:p>
        </w:tc>
        <w:tc>
          <w:tcPr>
            <w:tcW w:w="4253" w:type="dxa"/>
          </w:tcPr>
          <w:p w:rsidR="0054699F" w:rsidRPr="00126DD4" w:rsidRDefault="0054699F" w:rsidP="0054699F">
            <w:pPr>
              <w:pStyle w:val="TableParagraph"/>
              <w:tabs>
                <w:tab w:val="left" w:pos="380"/>
              </w:tabs>
              <w:spacing w:before="120" w:after="120" w:line="276" w:lineRule="auto"/>
              <w:ind w:right="96"/>
              <w:jc w:val="both"/>
              <w:rPr>
                <w:sz w:val="26"/>
              </w:rPr>
            </w:pPr>
            <w:r w:rsidRPr="00126DD4">
              <w:rPr>
                <w:sz w:val="26"/>
              </w:rPr>
              <w:t xml:space="preserve">Kế hoạch thực  hiện  </w:t>
            </w:r>
            <w:r w:rsidRPr="00126DD4">
              <w:rPr>
                <w:spacing w:val="-3"/>
                <w:sz w:val="26"/>
              </w:rPr>
              <w:t xml:space="preserve">chuyên  </w:t>
            </w:r>
            <w:r w:rsidRPr="00126DD4">
              <w:rPr>
                <w:sz w:val="26"/>
              </w:rPr>
              <w:t xml:space="preserve">đề “Xây dựng trường mầm non lấy trẻ làm trung tâm giai </w:t>
            </w:r>
            <w:r w:rsidRPr="00126DD4">
              <w:rPr>
                <w:spacing w:val="-4"/>
                <w:sz w:val="26"/>
              </w:rPr>
              <w:t xml:space="preserve">đoạn </w:t>
            </w:r>
            <w:r w:rsidRPr="00126DD4">
              <w:rPr>
                <w:sz w:val="26"/>
              </w:rPr>
              <w:t>2021-2025”.</w:t>
            </w:r>
          </w:p>
          <w:p w:rsidR="0054699F" w:rsidRPr="00126DD4" w:rsidRDefault="0054699F" w:rsidP="0054699F">
            <w:pPr>
              <w:pStyle w:val="TableParagraph"/>
              <w:tabs>
                <w:tab w:val="left" w:pos="265"/>
              </w:tabs>
              <w:spacing w:before="120" w:after="120" w:line="276" w:lineRule="auto"/>
              <w:ind w:right="93"/>
              <w:jc w:val="both"/>
              <w:rPr>
                <w:sz w:val="26"/>
              </w:rPr>
            </w:pPr>
            <w:r w:rsidRPr="00126DD4">
              <w:rPr>
                <w:sz w:val="26"/>
                <w:lang w:val="en-US"/>
              </w:rPr>
              <w:t xml:space="preserve">       </w:t>
            </w:r>
            <w:r w:rsidRPr="00126DD4">
              <w:rPr>
                <w:sz w:val="26"/>
              </w:rPr>
              <w:t xml:space="preserve">Kế hoạch năm học có lồng </w:t>
            </w:r>
            <w:r w:rsidRPr="00126DD4">
              <w:rPr>
                <w:spacing w:val="-3"/>
                <w:sz w:val="26"/>
              </w:rPr>
              <w:t xml:space="preserve">ghép, </w:t>
            </w:r>
            <w:r w:rsidRPr="00126DD4">
              <w:rPr>
                <w:sz w:val="26"/>
              </w:rPr>
              <w:t>tích hợp các nội dung đảm bảo an toàn, thân thiện, bảo vệ môi trường, ứng phó với biến đổi khí hậu và rủi ro thiên tai, dịch bệnh, ứng phó với dịch</w:t>
            </w:r>
            <w:r w:rsidRPr="00126DD4">
              <w:rPr>
                <w:spacing w:val="-1"/>
                <w:sz w:val="26"/>
              </w:rPr>
              <w:t xml:space="preserve"> </w:t>
            </w:r>
            <w:r w:rsidRPr="00126DD4">
              <w:rPr>
                <w:sz w:val="26"/>
              </w:rPr>
              <w:t>Covid-19.</w:t>
            </w:r>
          </w:p>
          <w:p w:rsidR="0054699F" w:rsidRPr="00126DD4" w:rsidRDefault="0054699F" w:rsidP="0054699F">
            <w:pPr>
              <w:pStyle w:val="TableParagraph"/>
              <w:tabs>
                <w:tab w:val="left" w:pos="335"/>
              </w:tabs>
              <w:spacing w:before="120" w:after="120" w:line="276" w:lineRule="auto"/>
              <w:ind w:right="94"/>
              <w:jc w:val="both"/>
              <w:rPr>
                <w:sz w:val="26"/>
              </w:rPr>
            </w:pPr>
            <w:r w:rsidRPr="00126DD4">
              <w:rPr>
                <w:sz w:val="26"/>
                <w:lang w:val="en-US"/>
              </w:rPr>
              <w:t xml:space="preserve">        </w:t>
            </w:r>
            <w:r w:rsidRPr="00126DD4">
              <w:rPr>
                <w:sz w:val="26"/>
              </w:rPr>
              <w:t xml:space="preserve">Phân công nhiệm vụ của </w:t>
            </w:r>
            <w:r w:rsidRPr="00126DD4">
              <w:rPr>
                <w:spacing w:val="-4"/>
                <w:sz w:val="26"/>
              </w:rPr>
              <w:t xml:space="preserve">nhà </w:t>
            </w:r>
            <w:r w:rsidRPr="00126DD4">
              <w:rPr>
                <w:sz w:val="26"/>
              </w:rPr>
              <w:t>trường.</w:t>
            </w:r>
          </w:p>
          <w:p w:rsidR="005C493D" w:rsidRPr="00126DD4" w:rsidRDefault="0054699F" w:rsidP="0054699F">
            <w:pPr>
              <w:spacing w:before="120" w:after="120" w:line="276" w:lineRule="auto"/>
            </w:pPr>
            <w:r w:rsidRPr="00126DD4">
              <w:rPr>
                <w:sz w:val="26"/>
              </w:rPr>
              <w:t xml:space="preserve">        Các loại kế hoạch phối</w:t>
            </w:r>
            <w:r w:rsidRPr="00126DD4">
              <w:rPr>
                <w:spacing w:val="-1"/>
                <w:sz w:val="26"/>
              </w:rPr>
              <w:t xml:space="preserve"> </w:t>
            </w:r>
            <w:r w:rsidRPr="00126DD4">
              <w:rPr>
                <w:sz w:val="26"/>
              </w:rPr>
              <w:t>hợp.</w:t>
            </w:r>
          </w:p>
        </w:tc>
        <w:tc>
          <w:tcPr>
            <w:tcW w:w="1134" w:type="dxa"/>
          </w:tcPr>
          <w:p w:rsidR="005C493D" w:rsidRPr="00126DD4" w:rsidRDefault="005C493D" w:rsidP="00C82F08">
            <w:pPr>
              <w:spacing w:before="120" w:after="120" w:line="360" w:lineRule="auto"/>
            </w:pPr>
          </w:p>
        </w:tc>
      </w:tr>
      <w:tr w:rsidR="00126DD4" w:rsidRPr="00126DD4" w:rsidTr="005C493D">
        <w:tc>
          <w:tcPr>
            <w:tcW w:w="568" w:type="dxa"/>
          </w:tcPr>
          <w:p w:rsidR="000A6CB8" w:rsidRPr="00126DD4" w:rsidRDefault="000A6CB8" w:rsidP="00C82F08">
            <w:pPr>
              <w:spacing w:before="120" w:after="120" w:line="360" w:lineRule="auto"/>
            </w:pPr>
          </w:p>
          <w:p w:rsidR="000A6CB8" w:rsidRPr="00126DD4" w:rsidRDefault="000A6CB8" w:rsidP="00C82F08">
            <w:pPr>
              <w:spacing w:before="120" w:after="120" w:line="360" w:lineRule="auto"/>
            </w:pPr>
          </w:p>
          <w:p w:rsidR="005C493D" w:rsidRPr="00126DD4" w:rsidRDefault="000A6CB8" w:rsidP="00C82F08">
            <w:pPr>
              <w:spacing w:before="120" w:after="120" w:line="360" w:lineRule="auto"/>
            </w:pPr>
            <w:r w:rsidRPr="00126DD4">
              <w:t>2</w:t>
            </w:r>
          </w:p>
        </w:tc>
        <w:tc>
          <w:tcPr>
            <w:tcW w:w="4394" w:type="dxa"/>
          </w:tcPr>
          <w:p w:rsidR="005C493D" w:rsidRPr="00126DD4" w:rsidRDefault="000A6CB8" w:rsidP="00C82F08">
            <w:pPr>
              <w:spacing w:before="120" w:after="120" w:line="360" w:lineRule="auto"/>
            </w:pPr>
            <w:r w:rsidRPr="00126DD4">
              <w:rPr>
                <w:sz w:val="26"/>
              </w:rPr>
              <w:t xml:space="preserve">Đáp ứng các tiêu chí về xây dựng môi trường nuôi dưỡng, chăm sóc, giáo dục của Chuyên đề Xây dựng trường mầm non lấy trẻ làm trung tâm </w:t>
            </w:r>
            <w:r w:rsidRPr="00126DD4">
              <w:rPr>
                <w:i/>
                <w:sz w:val="26"/>
              </w:rPr>
              <w:t>(ban hành kèm theo Kế hoạch số 2288/KH-SGD&amp;ĐT ngày 07/9/2021 của Sở GD&amp;ĐT).</w:t>
            </w:r>
          </w:p>
        </w:tc>
        <w:tc>
          <w:tcPr>
            <w:tcW w:w="4253" w:type="dxa"/>
          </w:tcPr>
          <w:p w:rsidR="000A6CB8" w:rsidRPr="00126DD4" w:rsidRDefault="000A6CB8" w:rsidP="000A6CB8">
            <w:pPr>
              <w:pStyle w:val="TableParagraph"/>
              <w:tabs>
                <w:tab w:val="left" w:pos="345"/>
              </w:tabs>
              <w:spacing w:before="120" w:after="120" w:line="276" w:lineRule="auto"/>
              <w:ind w:right="94"/>
              <w:rPr>
                <w:sz w:val="26"/>
                <w:lang w:val="en-US"/>
              </w:rPr>
            </w:pPr>
            <w:r w:rsidRPr="00126DD4">
              <w:rPr>
                <w:sz w:val="26"/>
                <w:lang w:val="en-US"/>
              </w:rPr>
              <w:t xml:space="preserve">- </w:t>
            </w:r>
            <w:r w:rsidRPr="00126DD4">
              <w:rPr>
                <w:sz w:val="26"/>
              </w:rPr>
              <w:t>Báo cáo kết quả triển khai thực hiện chuyên</w:t>
            </w:r>
            <w:r w:rsidRPr="00126DD4">
              <w:rPr>
                <w:spacing w:val="-1"/>
                <w:sz w:val="26"/>
              </w:rPr>
              <w:t xml:space="preserve"> </w:t>
            </w:r>
            <w:r w:rsidRPr="00126DD4">
              <w:rPr>
                <w:sz w:val="26"/>
              </w:rPr>
              <w:t>đề.</w:t>
            </w:r>
          </w:p>
          <w:p w:rsidR="000A6CB8" w:rsidRPr="00126DD4" w:rsidRDefault="000A6CB8" w:rsidP="000A6CB8">
            <w:pPr>
              <w:pStyle w:val="TableParagraph"/>
              <w:tabs>
                <w:tab w:val="left" w:pos="345"/>
              </w:tabs>
              <w:spacing w:before="120" w:after="120" w:line="276" w:lineRule="auto"/>
              <w:ind w:right="94"/>
              <w:rPr>
                <w:sz w:val="26"/>
              </w:rPr>
            </w:pPr>
            <w:r w:rsidRPr="00126DD4">
              <w:rPr>
                <w:sz w:val="26"/>
                <w:lang w:val="en-US"/>
              </w:rPr>
              <w:t xml:space="preserve">- </w:t>
            </w:r>
            <w:r w:rsidRPr="00126DD4">
              <w:rPr>
                <w:sz w:val="26"/>
              </w:rPr>
              <w:t>Hình ảnh, sơ đồ nhà</w:t>
            </w:r>
            <w:r w:rsidRPr="00126DD4">
              <w:rPr>
                <w:spacing w:val="-3"/>
                <w:sz w:val="26"/>
              </w:rPr>
              <w:t xml:space="preserve"> </w:t>
            </w:r>
            <w:r w:rsidRPr="00126DD4">
              <w:rPr>
                <w:sz w:val="26"/>
              </w:rPr>
              <w:t>trường.</w:t>
            </w:r>
          </w:p>
          <w:p w:rsidR="00525FED" w:rsidRPr="00126DD4" w:rsidRDefault="000A6CB8" w:rsidP="00525FED">
            <w:pPr>
              <w:pStyle w:val="TableParagraph"/>
              <w:tabs>
                <w:tab w:val="left" w:pos="262"/>
              </w:tabs>
              <w:spacing w:before="120" w:after="120" w:line="276" w:lineRule="auto"/>
              <w:rPr>
                <w:sz w:val="26"/>
                <w:lang w:val="en-US"/>
              </w:rPr>
            </w:pPr>
            <w:r w:rsidRPr="00126DD4">
              <w:rPr>
                <w:sz w:val="26"/>
                <w:lang w:val="en-US"/>
              </w:rPr>
              <w:t xml:space="preserve">-  </w:t>
            </w:r>
            <w:r w:rsidRPr="00126DD4">
              <w:rPr>
                <w:sz w:val="26"/>
              </w:rPr>
              <w:t>Hình ảnh, kết qủa các hội</w:t>
            </w:r>
            <w:r w:rsidRPr="00126DD4">
              <w:rPr>
                <w:spacing w:val="-4"/>
                <w:sz w:val="26"/>
              </w:rPr>
              <w:t xml:space="preserve"> </w:t>
            </w:r>
            <w:r w:rsidRPr="00126DD4">
              <w:rPr>
                <w:sz w:val="26"/>
              </w:rPr>
              <w:t>thi…</w:t>
            </w:r>
          </w:p>
          <w:p w:rsidR="000A6CB8" w:rsidRPr="00126DD4" w:rsidRDefault="000A6CB8" w:rsidP="00525FED">
            <w:pPr>
              <w:pStyle w:val="TableParagraph"/>
              <w:tabs>
                <w:tab w:val="left" w:pos="262"/>
              </w:tabs>
              <w:spacing w:before="120" w:after="120" w:line="276" w:lineRule="auto"/>
              <w:rPr>
                <w:sz w:val="26"/>
              </w:rPr>
            </w:pPr>
            <w:r w:rsidRPr="00126DD4">
              <w:rPr>
                <w:sz w:val="26"/>
                <w:lang w:val="en-US"/>
              </w:rPr>
              <w:t xml:space="preserve"> - </w:t>
            </w:r>
            <w:r w:rsidRPr="00126DD4">
              <w:rPr>
                <w:sz w:val="26"/>
              </w:rPr>
              <w:t xml:space="preserve">Báo cáo, kết quả bồi dưỡng </w:t>
            </w:r>
            <w:r w:rsidRPr="00126DD4">
              <w:rPr>
                <w:spacing w:val="-4"/>
                <w:sz w:val="26"/>
              </w:rPr>
              <w:t>tập</w:t>
            </w:r>
            <w:r w:rsidRPr="00126DD4">
              <w:rPr>
                <w:spacing w:val="57"/>
                <w:sz w:val="26"/>
              </w:rPr>
              <w:t xml:space="preserve"> </w:t>
            </w:r>
            <w:r w:rsidRPr="00126DD4">
              <w:rPr>
                <w:sz w:val="26"/>
              </w:rPr>
              <w:t>huấn.</w:t>
            </w:r>
          </w:p>
          <w:p w:rsidR="000A6CB8" w:rsidRPr="00126DD4" w:rsidRDefault="00525FED" w:rsidP="000A6CB8">
            <w:pPr>
              <w:pStyle w:val="TableParagraph"/>
              <w:tabs>
                <w:tab w:val="left" w:pos="295"/>
              </w:tabs>
              <w:spacing w:before="120" w:after="120" w:line="276" w:lineRule="auto"/>
              <w:ind w:right="98"/>
              <w:rPr>
                <w:sz w:val="26"/>
              </w:rPr>
            </w:pPr>
            <w:r w:rsidRPr="00126DD4">
              <w:rPr>
                <w:sz w:val="26"/>
                <w:lang w:val="en-US"/>
              </w:rPr>
              <w:t xml:space="preserve"> </w:t>
            </w:r>
            <w:r w:rsidR="000A6CB8" w:rsidRPr="00126DD4">
              <w:rPr>
                <w:sz w:val="26"/>
                <w:lang w:val="en-US"/>
              </w:rPr>
              <w:t xml:space="preserve">- </w:t>
            </w:r>
            <w:r w:rsidR="000A6CB8" w:rsidRPr="00126DD4">
              <w:rPr>
                <w:sz w:val="26"/>
              </w:rPr>
              <w:t>Biên bản kiểm tra, đánh giá cơ quan cấp</w:t>
            </w:r>
            <w:r w:rsidR="000A6CB8" w:rsidRPr="00126DD4">
              <w:rPr>
                <w:spacing w:val="-1"/>
                <w:sz w:val="26"/>
              </w:rPr>
              <w:t xml:space="preserve"> </w:t>
            </w:r>
            <w:r w:rsidR="000A6CB8" w:rsidRPr="00126DD4">
              <w:rPr>
                <w:sz w:val="26"/>
              </w:rPr>
              <w:t>trên.</w:t>
            </w:r>
          </w:p>
          <w:p w:rsidR="005C493D" w:rsidRPr="00126DD4" w:rsidRDefault="000A6CB8" w:rsidP="000A6CB8">
            <w:pPr>
              <w:spacing w:before="120" w:after="120" w:line="276" w:lineRule="auto"/>
            </w:pPr>
            <w:r w:rsidRPr="00126DD4">
              <w:rPr>
                <w:sz w:val="26"/>
              </w:rPr>
              <w:t xml:space="preserve">  - Kết quả chăm sóc, nuôi dưỡng và giáo dục trẻ cuối năm</w:t>
            </w:r>
            <w:r w:rsidRPr="00126DD4">
              <w:rPr>
                <w:spacing w:val="-6"/>
                <w:sz w:val="26"/>
              </w:rPr>
              <w:t xml:space="preserve"> </w:t>
            </w:r>
            <w:r w:rsidRPr="00126DD4">
              <w:rPr>
                <w:sz w:val="26"/>
              </w:rPr>
              <w:t>học.</w:t>
            </w:r>
          </w:p>
        </w:tc>
        <w:tc>
          <w:tcPr>
            <w:tcW w:w="1134" w:type="dxa"/>
          </w:tcPr>
          <w:p w:rsidR="005C493D" w:rsidRPr="00126DD4" w:rsidRDefault="005C493D" w:rsidP="00C82F08">
            <w:pPr>
              <w:spacing w:before="120" w:after="120" w:line="360" w:lineRule="auto"/>
            </w:pPr>
          </w:p>
        </w:tc>
      </w:tr>
      <w:tr w:rsidR="00126DD4" w:rsidRPr="00126DD4" w:rsidTr="005C493D">
        <w:tc>
          <w:tcPr>
            <w:tcW w:w="568" w:type="dxa"/>
          </w:tcPr>
          <w:p w:rsidR="005C493D" w:rsidRPr="00126DD4" w:rsidRDefault="005C493D" w:rsidP="00C82F08">
            <w:pPr>
              <w:spacing w:before="120" w:after="120" w:line="360" w:lineRule="auto"/>
            </w:pPr>
          </w:p>
          <w:p w:rsidR="00016AE8" w:rsidRPr="00126DD4" w:rsidRDefault="00016AE8" w:rsidP="00C82F08">
            <w:pPr>
              <w:spacing w:before="120" w:after="120" w:line="360" w:lineRule="auto"/>
            </w:pPr>
          </w:p>
          <w:p w:rsidR="00016AE8" w:rsidRPr="00126DD4" w:rsidRDefault="00016AE8" w:rsidP="00C82F08">
            <w:pPr>
              <w:spacing w:before="120" w:after="120" w:line="360" w:lineRule="auto"/>
            </w:pPr>
            <w:r w:rsidRPr="00126DD4">
              <w:t>3</w:t>
            </w:r>
          </w:p>
        </w:tc>
        <w:tc>
          <w:tcPr>
            <w:tcW w:w="4394" w:type="dxa"/>
          </w:tcPr>
          <w:p w:rsidR="005C493D" w:rsidRPr="00126DD4" w:rsidRDefault="0015081B" w:rsidP="00C82F08">
            <w:pPr>
              <w:spacing w:before="120" w:after="120" w:line="360" w:lineRule="auto"/>
            </w:pPr>
            <w:r w:rsidRPr="00126DD4">
              <w:rPr>
                <w:sz w:val="26"/>
              </w:rPr>
              <w:t xml:space="preserve">Đảm bảo độ che phủ cây xanh theo yêu cầu bằng cách trồng cây phù hợp, không độc hại; cây được </w:t>
            </w:r>
            <w:r w:rsidRPr="00126DD4">
              <w:rPr>
                <w:spacing w:val="-5"/>
                <w:sz w:val="26"/>
              </w:rPr>
              <w:t xml:space="preserve">cắt </w:t>
            </w:r>
            <w:r w:rsidRPr="00126DD4">
              <w:rPr>
                <w:sz w:val="26"/>
              </w:rPr>
              <w:t xml:space="preserve">tỉa đảm bảo an toàn, đặc biệt </w:t>
            </w:r>
            <w:r w:rsidRPr="00126DD4">
              <w:rPr>
                <w:spacing w:val="-4"/>
                <w:sz w:val="26"/>
              </w:rPr>
              <w:t>trước</w:t>
            </w:r>
            <w:r w:rsidRPr="00126DD4">
              <w:rPr>
                <w:spacing w:val="57"/>
                <w:sz w:val="26"/>
              </w:rPr>
              <w:t xml:space="preserve"> </w:t>
            </w:r>
            <w:r w:rsidRPr="00126DD4">
              <w:rPr>
                <w:sz w:val="26"/>
              </w:rPr>
              <w:t xml:space="preserve">mùa mưa bão; có hệ thống </w:t>
            </w:r>
            <w:r w:rsidRPr="00126DD4">
              <w:rPr>
                <w:spacing w:val="-3"/>
                <w:sz w:val="26"/>
              </w:rPr>
              <w:t xml:space="preserve">phân </w:t>
            </w:r>
            <w:r w:rsidRPr="00126DD4">
              <w:rPr>
                <w:sz w:val="26"/>
              </w:rPr>
              <w:t xml:space="preserve">loại rác thải theo </w:t>
            </w:r>
            <w:r w:rsidRPr="00126DD4">
              <w:rPr>
                <w:sz w:val="26"/>
              </w:rPr>
              <w:lastRenderedPageBreak/>
              <w:t>quy</w:t>
            </w:r>
            <w:r w:rsidRPr="00126DD4">
              <w:rPr>
                <w:spacing w:val="-4"/>
                <w:sz w:val="26"/>
              </w:rPr>
              <w:t xml:space="preserve"> </w:t>
            </w:r>
            <w:r w:rsidRPr="00126DD4">
              <w:rPr>
                <w:sz w:val="26"/>
              </w:rPr>
              <w:t>định.</w:t>
            </w:r>
          </w:p>
        </w:tc>
        <w:tc>
          <w:tcPr>
            <w:tcW w:w="4253" w:type="dxa"/>
          </w:tcPr>
          <w:p w:rsidR="0015081B" w:rsidRPr="00126DD4" w:rsidRDefault="0015081B" w:rsidP="0015081B">
            <w:pPr>
              <w:pStyle w:val="TableParagraph"/>
              <w:tabs>
                <w:tab w:val="left" w:pos="320"/>
              </w:tabs>
              <w:spacing w:before="120" w:after="120" w:line="276" w:lineRule="auto"/>
              <w:ind w:right="96"/>
              <w:jc w:val="both"/>
              <w:rPr>
                <w:sz w:val="26"/>
              </w:rPr>
            </w:pPr>
            <w:r w:rsidRPr="00126DD4">
              <w:rPr>
                <w:sz w:val="26"/>
                <w:lang w:val="en-US"/>
              </w:rPr>
              <w:lastRenderedPageBreak/>
              <w:t xml:space="preserve">- </w:t>
            </w:r>
            <w:r w:rsidRPr="00126DD4">
              <w:rPr>
                <w:sz w:val="26"/>
              </w:rPr>
              <w:t>Sơ đồ nhà trường thể hiện độ che phủ của cây</w:t>
            </w:r>
            <w:r w:rsidRPr="00126DD4">
              <w:rPr>
                <w:spacing w:val="-5"/>
                <w:sz w:val="26"/>
              </w:rPr>
              <w:t xml:space="preserve"> </w:t>
            </w:r>
            <w:r w:rsidRPr="00126DD4">
              <w:rPr>
                <w:sz w:val="26"/>
              </w:rPr>
              <w:t>xanh.</w:t>
            </w:r>
          </w:p>
          <w:p w:rsidR="0015081B" w:rsidRPr="00126DD4" w:rsidRDefault="0015081B" w:rsidP="0015081B">
            <w:pPr>
              <w:pStyle w:val="TableParagraph"/>
              <w:tabs>
                <w:tab w:val="left" w:pos="347"/>
              </w:tabs>
              <w:spacing w:before="120" w:after="120" w:line="276" w:lineRule="auto"/>
              <w:ind w:left="109" w:right="97"/>
              <w:jc w:val="both"/>
              <w:rPr>
                <w:sz w:val="26"/>
              </w:rPr>
            </w:pPr>
            <w:r w:rsidRPr="00126DD4">
              <w:rPr>
                <w:sz w:val="26"/>
                <w:lang w:val="en-US"/>
              </w:rPr>
              <w:t xml:space="preserve">- </w:t>
            </w:r>
            <w:r w:rsidRPr="00126DD4">
              <w:rPr>
                <w:sz w:val="26"/>
              </w:rPr>
              <w:t>Hình ảnh cây xanh được cắt tỉa.., đảm bảo an</w:t>
            </w:r>
            <w:r w:rsidRPr="00126DD4">
              <w:rPr>
                <w:spacing w:val="-4"/>
                <w:sz w:val="26"/>
              </w:rPr>
              <w:t xml:space="preserve"> </w:t>
            </w:r>
            <w:r w:rsidRPr="00126DD4">
              <w:rPr>
                <w:sz w:val="26"/>
              </w:rPr>
              <w:t>toàn.</w:t>
            </w:r>
          </w:p>
          <w:p w:rsidR="005C493D" w:rsidRPr="00126DD4" w:rsidRDefault="0015081B" w:rsidP="0015081B">
            <w:pPr>
              <w:spacing w:before="120" w:after="120" w:line="276" w:lineRule="auto"/>
            </w:pPr>
            <w:r w:rsidRPr="00126DD4">
              <w:rPr>
                <w:sz w:val="26"/>
              </w:rPr>
              <w:t xml:space="preserve">   - Hình ảnh khu xử lý rác theo </w:t>
            </w:r>
            <w:r w:rsidRPr="00126DD4">
              <w:rPr>
                <w:spacing w:val="-4"/>
                <w:sz w:val="26"/>
              </w:rPr>
              <w:t xml:space="preserve">quy </w:t>
            </w:r>
            <w:r w:rsidRPr="00126DD4">
              <w:rPr>
                <w:sz w:val="26"/>
              </w:rPr>
              <w:lastRenderedPageBreak/>
              <w:t>định hoặc hợp đồng vận chuyển, xử lý rác</w:t>
            </w:r>
            <w:r w:rsidRPr="00126DD4">
              <w:rPr>
                <w:spacing w:val="-3"/>
                <w:sz w:val="26"/>
              </w:rPr>
              <w:t xml:space="preserve"> </w:t>
            </w:r>
            <w:r w:rsidRPr="00126DD4">
              <w:rPr>
                <w:sz w:val="26"/>
              </w:rPr>
              <w:t>thải.</w:t>
            </w:r>
          </w:p>
        </w:tc>
        <w:tc>
          <w:tcPr>
            <w:tcW w:w="1134" w:type="dxa"/>
          </w:tcPr>
          <w:p w:rsidR="005C493D" w:rsidRPr="00126DD4" w:rsidRDefault="005C493D" w:rsidP="00C82F08">
            <w:pPr>
              <w:spacing w:before="120" w:after="120" w:line="360" w:lineRule="auto"/>
            </w:pPr>
          </w:p>
        </w:tc>
      </w:tr>
      <w:tr w:rsidR="00126DD4" w:rsidRPr="00126DD4" w:rsidTr="005C493D">
        <w:tc>
          <w:tcPr>
            <w:tcW w:w="568" w:type="dxa"/>
          </w:tcPr>
          <w:p w:rsidR="005C493D" w:rsidRPr="00126DD4" w:rsidRDefault="005C493D" w:rsidP="00C82F08">
            <w:pPr>
              <w:spacing w:before="120" w:after="120" w:line="360" w:lineRule="auto"/>
            </w:pPr>
          </w:p>
          <w:p w:rsidR="00016AE8" w:rsidRPr="00126DD4" w:rsidRDefault="00016AE8" w:rsidP="00C82F08">
            <w:pPr>
              <w:spacing w:before="120" w:after="120" w:line="360" w:lineRule="auto"/>
            </w:pPr>
          </w:p>
          <w:p w:rsidR="00016AE8" w:rsidRPr="00126DD4" w:rsidRDefault="00016AE8" w:rsidP="00C82F08">
            <w:pPr>
              <w:spacing w:before="120" w:after="120" w:line="360" w:lineRule="auto"/>
            </w:pPr>
            <w:r w:rsidRPr="00126DD4">
              <w:t>4</w:t>
            </w:r>
          </w:p>
        </w:tc>
        <w:tc>
          <w:tcPr>
            <w:tcW w:w="4394" w:type="dxa"/>
          </w:tcPr>
          <w:p w:rsidR="005C493D" w:rsidRPr="00126DD4" w:rsidRDefault="00D3311C" w:rsidP="00D3311C">
            <w:pPr>
              <w:pStyle w:val="TableParagraph"/>
              <w:spacing w:before="120" w:after="120" w:line="360" w:lineRule="auto"/>
              <w:ind w:left="107" w:right="94"/>
              <w:jc w:val="both"/>
              <w:rPr>
                <w:sz w:val="26"/>
                <w:lang w:val="en-US"/>
              </w:rPr>
            </w:pPr>
            <w:r w:rsidRPr="00126DD4">
              <w:rPr>
                <w:sz w:val="26"/>
              </w:rPr>
              <w:t>Chương trình giáo dục nhà trường có tích hợp nội dung giáo dục dinh dưỡng, sức khoẻ, an toàn, kỹ năng phòng chống dịch bệnh do Covid- 19, kỹ năng ứng phó với biến đổi khí hậu, rủi ro thiên tai và bảo vệ môi trường.</w:t>
            </w:r>
          </w:p>
        </w:tc>
        <w:tc>
          <w:tcPr>
            <w:tcW w:w="4253" w:type="dxa"/>
          </w:tcPr>
          <w:p w:rsidR="00F964D0" w:rsidRPr="00126DD4" w:rsidRDefault="00F964D0" w:rsidP="00F964D0">
            <w:pPr>
              <w:pStyle w:val="TableParagraph"/>
              <w:numPr>
                <w:ilvl w:val="0"/>
                <w:numId w:val="4"/>
              </w:numPr>
              <w:tabs>
                <w:tab w:val="left" w:pos="372"/>
              </w:tabs>
              <w:spacing w:before="120" w:after="120" w:line="360" w:lineRule="auto"/>
              <w:ind w:right="97"/>
              <w:jc w:val="both"/>
              <w:rPr>
                <w:sz w:val="26"/>
              </w:rPr>
            </w:pPr>
            <w:r w:rsidRPr="00126DD4">
              <w:rPr>
                <w:sz w:val="26"/>
                <w:lang w:val="en-US"/>
              </w:rPr>
              <w:t xml:space="preserve">- </w:t>
            </w:r>
            <w:r w:rsidRPr="00126DD4">
              <w:rPr>
                <w:sz w:val="26"/>
              </w:rPr>
              <w:t xml:space="preserve">Kế hoạch thực hiện </w:t>
            </w:r>
            <w:r w:rsidRPr="00126DD4">
              <w:rPr>
                <w:spacing w:val="-3"/>
                <w:sz w:val="26"/>
              </w:rPr>
              <w:t xml:space="preserve">chương </w:t>
            </w:r>
            <w:r w:rsidRPr="00126DD4">
              <w:rPr>
                <w:sz w:val="26"/>
              </w:rPr>
              <w:t>trình của nhà trường, của giáo viên.</w:t>
            </w:r>
          </w:p>
          <w:p w:rsidR="00F964D0" w:rsidRPr="00126DD4" w:rsidRDefault="00F964D0" w:rsidP="00F964D0">
            <w:pPr>
              <w:pStyle w:val="TableParagraph"/>
              <w:numPr>
                <w:ilvl w:val="0"/>
                <w:numId w:val="4"/>
              </w:numPr>
              <w:tabs>
                <w:tab w:val="left" w:pos="380"/>
              </w:tabs>
              <w:spacing w:before="120" w:after="120" w:line="360" w:lineRule="auto"/>
              <w:ind w:right="97"/>
              <w:jc w:val="both"/>
              <w:rPr>
                <w:sz w:val="26"/>
              </w:rPr>
            </w:pPr>
            <w:r w:rsidRPr="00126DD4">
              <w:rPr>
                <w:sz w:val="26"/>
                <w:lang w:val="en-US"/>
              </w:rPr>
              <w:t xml:space="preserve">- </w:t>
            </w:r>
            <w:r w:rsidRPr="00126DD4">
              <w:rPr>
                <w:sz w:val="26"/>
              </w:rPr>
              <w:t>Hình ảnh tổ chức các họat động…</w:t>
            </w:r>
          </w:p>
          <w:p w:rsidR="00F964D0" w:rsidRPr="00126DD4" w:rsidRDefault="00F964D0" w:rsidP="00F964D0">
            <w:pPr>
              <w:pStyle w:val="TableParagraph"/>
              <w:tabs>
                <w:tab w:val="left" w:pos="292"/>
              </w:tabs>
              <w:spacing w:before="120" w:after="120" w:line="360" w:lineRule="auto"/>
              <w:ind w:left="109" w:right="100"/>
              <w:jc w:val="both"/>
              <w:rPr>
                <w:sz w:val="26"/>
                <w:lang w:val="en-US"/>
              </w:rPr>
            </w:pPr>
            <w:r w:rsidRPr="00126DD4">
              <w:rPr>
                <w:sz w:val="26"/>
                <w:lang w:val="en-US"/>
              </w:rPr>
              <w:t xml:space="preserve">- </w:t>
            </w:r>
            <w:r w:rsidRPr="00126DD4">
              <w:rPr>
                <w:sz w:val="26"/>
              </w:rPr>
              <w:t>Hình ảnh hoặc clip tổ chức các chuyên</w:t>
            </w:r>
            <w:r w:rsidRPr="00126DD4">
              <w:rPr>
                <w:spacing w:val="-1"/>
                <w:sz w:val="26"/>
              </w:rPr>
              <w:t xml:space="preserve"> </w:t>
            </w:r>
            <w:r w:rsidRPr="00126DD4">
              <w:rPr>
                <w:sz w:val="26"/>
              </w:rPr>
              <w:t>đề…</w:t>
            </w:r>
          </w:p>
          <w:p w:rsidR="005C493D" w:rsidRPr="00126DD4" w:rsidRDefault="005C493D" w:rsidP="00C82F08">
            <w:pPr>
              <w:spacing w:before="120" w:after="120" w:line="360" w:lineRule="auto"/>
            </w:pPr>
          </w:p>
        </w:tc>
        <w:tc>
          <w:tcPr>
            <w:tcW w:w="1134" w:type="dxa"/>
          </w:tcPr>
          <w:p w:rsidR="005C493D" w:rsidRPr="00126DD4" w:rsidRDefault="005C493D" w:rsidP="00C82F08">
            <w:pPr>
              <w:spacing w:before="120" w:after="120" w:line="360" w:lineRule="auto"/>
            </w:pPr>
          </w:p>
        </w:tc>
      </w:tr>
      <w:tr w:rsidR="00126DD4" w:rsidRPr="00126DD4" w:rsidTr="005C493D">
        <w:tc>
          <w:tcPr>
            <w:tcW w:w="568" w:type="dxa"/>
          </w:tcPr>
          <w:p w:rsidR="005C493D" w:rsidRPr="00126DD4" w:rsidRDefault="005C493D" w:rsidP="00C82F08">
            <w:pPr>
              <w:spacing w:before="120" w:after="120" w:line="360" w:lineRule="auto"/>
            </w:pPr>
          </w:p>
          <w:p w:rsidR="00016AE8" w:rsidRPr="00126DD4" w:rsidRDefault="00016AE8" w:rsidP="00C82F08">
            <w:pPr>
              <w:spacing w:before="120" w:after="120" w:line="360" w:lineRule="auto"/>
            </w:pPr>
          </w:p>
          <w:p w:rsidR="00016AE8" w:rsidRPr="00126DD4" w:rsidRDefault="00016AE8" w:rsidP="00C82F08">
            <w:pPr>
              <w:spacing w:before="120" w:after="120" w:line="360" w:lineRule="auto"/>
            </w:pPr>
          </w:p>
          <w:p w:rsidR="00016AE8" w:rsidRPr="00126DD4" w:rsidRDefault="00016AE8" w:rsidP="00C82F08">
            <w:pPr>
              <w:spacing w:before="120" w:after="120" w:line="360" w:lineRule="auto"/>
            </w:pPr>
          </w:p>
          <w:p w:rsidR="00016AE8" w:rsidRPr="00126DD4" w:rsidRDefault="00016AE8" w:rsidP="00C82F08">
            <w:pPr>
              <w:spacing w:before="120" w:after="120" w:line="360" w:lineRule="auto"/>
            </w:pPr>
          </w:p>
          <w:p w:rsidR="00016AE8" w:rsidRPr="00126DD4" w:rsidRDefault="00016AE8" w:rsidP="00C82F08">
            <w:pPr>
              <w:spacing w:before="120" w:after="120" w:line="360" w:lineRule="auto"/>
            </w:pPr>
            <w:r w:rsidRPr="00126DD4">
              <w:t>5</w:t>
            </w:r>
          </w:p>
        </w:tc>
        <w:tc>
          <w:tcPr>
            <w:tcW w:w="4394" w:type="dxa"/>
          </w:tcPr>
          <w:p w:rsidR="005C493D" w:rsidRPr="00126DD4" w:rsidRDefault="0010271C" w:rsidP="0010271C">
            <w:pPr>
              <w:pStyle w:val="TableParagraph"/>
              <w:spacing w:before="120" w:after="120" w:line="276" w:lineRule="auto"/>
              <w:ind w:right="96"/>
              <w:jc w:val="both"/>
              <w:rPr>
                <w:sz w:val="26"/>
                <w:lang w:val="en-US"/>
              </w:rPr>
            </w:pPr>
            <w:r w:rsidRPr="00126DD4">
              <w:rPr>
                <w:sz w:val="26"/>
                <w:lang w:val="en-US"/>
              </w:rPr>
              <w:t xml:space="preserve">      </w:t>
            </w:r>
            <w:r w:rsidR="00F964D0" w:rsidRPr="00126DD4">
              <w:rPr>
                <w:sz w:val="26"/>
              </w:rPr>
              <w:t xml:space="preserve">Đảm bảo 100% đồ dùng, đồ </w:t>
            </w:r>
            <w:r w:rsidR="00F964D0" w:rsidRPr="00126DD4">
              <w:rPr>
                <w:spacing w:val="-3"/>
                <w:sz w:val="26"/>
              </w:rPr>
              <w:t xml:space="preserve">chơi, </w:t>
            </w:r>
            <w:r w:rsidR="00F964D0" w:rsidRPr="00126DD4">
              <w:rPr>
                <w:sz w:val="26"/>
              </w:rPr>
              <w:t xml:space="preserve">tài liệu, học liệu an toàn, thân </w:t>
            </w:r>
            <w:r w:rsidR="00F964D0" w:rsidRPr="00126DD4">
              <w:rPr>
                <w:spacing w:val="-3"/>
                <w:sz w:val="26"/>
              </w:rPr>
              <w:t xml:space="preserve">thiện, </w:t>
            </w:r>
            <w:r w:rsidR="00F964D0" w:rsidRPr="00126DD4">
              <w:rPr>
                <w:sz w:val="26"/>
              </w:rPr>
              <w:t xml:space="preserve">đúng quy định và được kiểm tra, vệ sinh định kỳ, sửa chữa kịp thời </w:t>
            </w:r>
            <w:r w:rsidR="00F964D0" w:rsidRPr="00126DD4">
              <w:rPr>
                <w:spacing w:val="-4"/>
                <w:sz w:val="26"/>
              </w:rPr>
              <w:t xml:space="preserve">nếu </w:t>
            </w:r>
            <w:r w:rsidR="00F964D0" w:rsidRPr="00126DD4">
              <w:rPr>
                <w:sz w:val="26"/>
              </w:rPr>
              <w:t xml:space="preserve">có hiện tượng hư hỏng, xuống </w:t>
            </w:r>
            <w:r w:rsidR="00F964D0" w:rsidRPr="00126DD4">
              <w:rPr>
                <w:spacing w:val="-4"/>
                <w:sz w:val="26"/>
              </w:rPr>
              <w:t xml:space="preserve">cấp; </w:t>
            </w:r>
            <w:r w:rsidR="00F964D0" w:rsidRPr="00126DD4">
              <w:rPr>
                <w:sz w:val="26"/>
              </w:rPr>
              <w:t xml:space="preserve">đảm bảo công trình vệ sinh, nước sạch và bố trí khu vực để trẻ rửa tay với xà phòng phù hợp với điều </w:t>
            </w:r>
            <w:r w:rsidR="00F964D0" w:rsidRPr="00126DD4">
              <w:rPr>
                <w:spacing w:val="-3"/>
                <w:sz w:val="26"/>
              </w:rPr>
              <w:t xml:space="preserve">kiện </w:t>
            </w:r>
            <w:r w:rsidR="00F964D0" w:rsidRPr="00126DD4">
              <w:rPr>
                <w:sz w:val="26"/>
              </w:rPr>
              <w:t xml:space="preserve">thực tế; tăng cường sử dụng vật </w:t>
            </w:r>
            <w:r w:rsidR="00F964D0" w:rsidRPr="00126DD4">
              <w:rPr>
                <w:spacing w:val="-3"/>
                <w:sz w:val="26"/>
              </w:rPr>
              <w:t xml:space="preserve">liệu </w:t>
            </w:r>
            <w:r w:rsidR="00F964D0" w:rsidRPr="00126DD4">
              <w:rPr>
                <w:sz w:val="26"/>
              </w:rPr>
              <w:t xml:space="preserve">tái chế, hạn chế sử dụng túi ni </w:t>
            </w:r>
            <w:r w:rsidR="00F964D0" w:rsidRPr="00126DD4">
              <w:rPr>
                <w:spacing w:val="-3"/>
                <w:sz w:val="26"/>
              </w:rPr>
              <w:t xml:space="preserve">lông </w:t>
            </w:r>
            <w:r w:rsidR="00F964D0" w:rsidRPr="00126DD4">
              <w:rPr>
                <w:sz w:val="26"/>
              </w:rPr>
              <w:t>và sản phẩm nhựa dùng một lần; tận</w:t>
            </w:r>
            <w:r w:rsidR="00F964D0" w:rsidRPr="00126DD4">
              <w:rPr>
                <w:spacing w:val="23"/>
                <w:sz w:val="26"/>
              </w:rPr>
              <w:t xml:space="preserve"> </w:t>
            </w:r>
            <w:r w:rsidR="00F964D0" w:rsidRPr="00126DD4">
              <w:rPr>
                <w:sz w:val="26"/>
              </w:rPr>
              <w:t>dụng</w:t>
            </w:r>
            <w:r w:rsidR="00F964D0" w:rsidRPr="00126DD4">
              <w:rPr>
                <w:spacing w:val="24"/>
                <w:sz w:val="26"/>
              </w:rPr>
              <w:t xml:space="preserve"> </w:t>
            </w:r>
            <w:r w:rsidR="00F964D0" w:rsidRPr="00126DD4">
              <w:rPr>
                <w:sz w:val="26"/>
              </w:rPr>
              <w:t>tối</w:t>
            </w:r>
            <w:r w:rsidR="00F964D0" w:rsidRPr="00126DD4">
              <w:rPr>
                <w:spacing w:val="25"/>
                <w:sz w:val="26"/>
              </w:rPr>
              <w:t xml:space="preserve"> </w:t>
            </w:r>
            <w:r w:rsidR="00F964D0" w:rsidRPr="00126DD4">
              <w:rPr>
                <w:sz w:val="26"/>
              </w:rPr>
              <w:t>đa</w:t>
            </w:r>
            <w:r w:rsidR="00F964D0" w:rsidRPr="00126DD4">
              <w:rPr>
                <w:spacing w:val="23"/>
                <w:sz w:val="26"/>
              </w:rPr>
              <w:t xml:space="preserve"> </w:t>
            </w:r>
            <w:r w:rsidR="00F964D0" w:rsidRPr="00126DD4">
              <w:rPr>
                <w:sz w:val="26"/>
              </w:rPr>
              <w:t>nguồn</w:t>
            </w:r>
            <w:r w:rsidR="00F964D0" w:rsidRPr="00126DD4">
              <w:rPr>
                <w:spacing w:val="27"/>
                <w:sz w:val="26"/>
              </w:rPr>
              <w:t xml:space="preserve"> </w:t>
            </w:r>
            <w:r w:rsidR="00F964D0" w:rsidRPr="00126DD4">
              <w:rPr>
                <w:sz w:val="26"/>
              </w:rPr>
              <w:t>học</w:t>
            </w:r>
            <w:r w:rsidR="00F964D0" w:rsidRPr="00126DD4">
              <w:rPr>
                <w:spacing w:val="24"/>
                <w:sz w:val="26"/>
              </w:rPr>
              <w:t xml:space="preserve"> </w:t>
            </w:r>
            <w:r w:rsidR="00F964D0" w:rsidRPr="00126DD4">
              <w:rPr>
                <w:sz w:val="26"/>
              </w:rPr>
              <w:t>liệu</w:t>
            </w:r>
            <w:r w:rsidR="00F964D0" w:rsidRPr="00126DD4">
              <w:rPr>
                <w:spacing w:val="24"/>
                <w:sz w:val="26"/>
              </w:rPr>
              <w:t xml:space="preserve"> </w:t>
            </w:r>
            <w:r w:rsidR="00F964D0" w:rsidRPr="00126DD4">
              <w:rPr>
                <w:sz w:val="26"/>
              </w:rPr>
              <w:t>sẵn</w:t>
            </w:r>
            <w:r w:rsidR="00F964D0" w:rsidRPr="00126DD4">
              <w:rPr>
                <w:sz w:val="26"/>
                <w:lang w:val="en-US"/>
              </w:rPr>
              <w:t xml:space="preserve"> </w:t>
            </w:r>
            <w:r w:rsidR="00F964D0" w:rsidRPr="00126DD4">
              <w:rPr>
                <w:sz w:val="26"/>
              </w:rPr>
              <w:t xml:space="preserve">có tại địa phương. Đảm bảo 100% đồ dùng, đồ </w:t>
            </w:r>
            <w:r w:rsidR="00F964D0" w:rsidRPr="00126DD4">
              <w:rPr>
                <w:spacing w:val="-3"/>
                <w:sz w:val="26"/>
              </w:rPr>
              <w:t xml:space="preserve">chơi, </w:t>
            </w:r>
            <w:r w:rsidR="00F964D0" w:rsidRPr="00126DD4">
              <w:rPr>
                <w:sz w:val="26"/>
              </w:rPr>
              <w:t xml:space="preserve">tài liệu, học liệu an toàn, thân </w:t>
            </w:r>
            <w:r w:rsidR="00F964D0" w:rsidRPr="00126DD4">
              <w:rPr>
                <w:spacing w:val="-3"/>
                <w:sz w:val="26"/>
              </w:rPr>
              <w:t xml:space="preserve">thiện, </w:t>
            </w:r>
            <w:r w:rsidR="00F964D0" w:rsidRPr="00126DD4">
              <w:rPr>
                <w:sz w:val="26"/>
              </w:rPr>
              <w:t xml:space="preserve">đúng quy định và được kiểm tra, vệ sinh định kỳ, sửa chữa kịp thời </w:t>
            </w:r>
            <w:r w:rsidR="00F964D0" w:rsidRPr="00126DD4">
              <w:rPr>
                <w:spacing w:val="-4"/>
                <w:sz w:val="26"/>
              </w:rPr>
              <w:t xml:space="preserve">nếu </w:t>
            </w:r>
            <w:r w:rsidR="00F964D0" w:rsidRPr="00126DD4">
              <w:rPr>
                <w:sz w:val="26"/>
              </w:rPr>
              <w:t xml:space="preserve">có hiện tượng hư hỏng, xuống </w:t>
            </w:r>
            <w:r w:rsidR="00F964D0" w:rsidRPr="00126DD4">
              <w:rPr>
                <w:spacing w:val="-4"/>
                <w:sz w:val="26"/>
              </w:rPr>
              <w:t xml:space="preserve">cấp; </w:t>
            </w:r>
            <w:r w:rsidR="00F964D0" w:rsidRPr="00126DD4">
              <w:rPr>
                <w:sz w:val="26"/>
              </w:rPr>
              <w:t>đảm bảo công trình vệ</w:t>
            </w:r>
            <w:r w:rsidR="00016AE8" w:rsidRPr="00126DD4">
              <w:rPr>
                <w:sz w:val="26"/>
                <w:lang w:val="en-US"/>
              </w:rPr>
              <w:t xml:space="preserve"> </w:t>
            </w:r>
            <w:r w:rsidR="00F964D0" w:rsidRPr="00126DD4">
              <w:rPr>
                <w:sz w:val="26"/>
              </w:rPr>
              <w:t xml:space="preserve">sinh, nước sạch và bố trí khu vực để trẻ rửa tay với xà phòng phù hợp với điều </w:t>
            </w:r>
            <w:r w:rsidR="00F964D0" w:rsidRPr="00126DD4">
              <w:rPr>
                <w:spacing w:val="-3"/>
                <w:sz w:val="26"/>
              </w:rPr>
              <w:t xml:space="preserve">kiện </w:t>
            </w:r>
            <w:r w:rsidR="00F964D0" w:rsidRPr="00126DD4">
              <w:rPr>
                <w:sz w:val="26"/>
              </w:rPr>
              <w:t xml:space="preserve">thực tế; tăng cường sử dụng vật </w:t>
            </w:r>
            <w:r w:rsidR="00F964D0" w:rsidRPr="00126DD4">
              <w:rPr>
                <w:spacing w:val="-3"/>
                <w:sz w:val="26"/>
              </w:rPr>
              <w:t xml:space="preserve">liệu </w:t>
            </w:r>
            <w:r w:rsidR="00F964D0" w:rsidRPr="00126DD4">
              <w:rPr>
                <w:sz w:val="26"/>
              </w:rPr>
              <w:t xml:space="preserve">tái chế, hạn chế sử dụng túi ni </w:t>
            </w:r>
            <w:r w:rsidR="00F964D0" w:rsidRPr="00126DD4">
              <w:rPr>
                <w:spacing w:val="-3"/>
                <w:sz w:val="26"/>
              </w:rPr>
              <w:t xml:space="preserve">lông </w:t>
            </w:r>
            <w:r w:rsidR="00F964D0" w:rsidRPr="00126DD4">
              <w:rPr>
                <w:sz w:val="26"/>
              </w:rPr>
              <w:t>và sản phẩm nhựa dùng một lần; tận</w:t>
            </w:r>
            <w:r w:rsidR="00F964D0" w:rsidRPr="00126DD4">
              <w:rPr>
                <w:spacing w:val="23"/>
                <w:sz w:val="26"/>
              </w:rPr>
              <w:t xml:space="preserve"> </w:t>
            </w:r>
            <w:r w:rsidR="00F964D0" w:rsidRPr="00126DD4">
              <w:rPr>
                <w:sz w:val="26"/>
              </w:rPr>
              <w:t>dụng</w:t>
            </w:r>
            <w:r w:rsidR="00F964D0" w:rsidRPr="00126DD4">
              <w:rPr>
                <w:sz w:val="26"/>
              </w:rPr>
              <w:t xml:space="preserve"> </w:t>
            </w:r>
            <w:r w:rsidR="00F964D0" w:rsidRPr="00126DD4">
              <w:rPr>
                <w:sz w:val="26"/>
              </w:rPr>
              <w:t>tối</w:t>
            </w:r>
            <w:r w:rsidR="00F964D0" w:rsidRPr="00126DD4">
              <w:rPr>
                <w:spacing w:val="25"/>
                <w:sz w:val="26"/>
              </w:rPr>
              <w:t xml:space="preserve"> </w:t>
            </w:r>
            <w:r w:rsidR="00F964D0" w:rsidRPr="00126DD4">
              <w:rPr>
                <w:sz w:val="26"/>
              </w:rPr>
              <w:t>đa</w:t>
            </w:r>
            <w:r w:rsidR="00F964D0" w:rsidRPr="00126DD4">
              <w:rPr>
                <w:spacing w:val="23"/>
                <w:sz w:val="26"/>
              </w:rPr>
              <w:t xml:space="preserve"> </w:t>
            </w:r>
            <w:r w:rsidR="00F964D0" w:rsidRPr="00126DD4">
              <w:rPr>
                <w:sz w:val="26"/>
              </w:rPr>
              <w:t>nguồn</w:t>
            </w:r>
            <w:r w:rsidR="00F964D0" w:rsidRPr="00126DD4">
              <w:rPr>
                <w:spacing w:val="27"/>
                <w:sz w:val="26"/>
              </w:rPr>
              <w:t xml:space="preserve"> </w:t>
            </w:r>
            <w:r w:rsidR="00F964D0" w:rsidRPr="00126DD4">
              <w:rPr>
                <w:sz w:val="26"/>
              </w:rPr>
              <w:t>học</w:t>
            </w:r>
            <w:r w:rsidR="00F964D0" w:rsidRPr="00126DD4">
              <w:rPr>
                <w:spacing w:val="24"/>
                <w:sz w:val="26"/>
              </w:rPr>
              <w:t xml:space="preserve"> </w:t>
            </w:r>
            <w:r w:rsidR="00F964D0" w:rsidRPr="00126DD4">
              <w:rPr>
                <w:sz w:val="26"/>
              </w:rPr>
              <w:t>liệu</w:t>
            </w:r>
            <w:r w:rsidR="00F964D0" w:rsidRPr="00126DD4">
              <w:rPr>
                <w:spacing w:val="24"/>
                <w:sz w:val="26"/>
              </w:rPr>
              <w:t xml:space="preserve"> </w:t>
            </w:r>
            <w:r w:rsidR="00F964D0" w:rsidRPr="00126DD4">
              <w:rPr>
                <w:sz w:val="26"/>
              </w:rPr>
              <w:t>sẵn</w:t>
            </w:r>
            <w:r w:rsidR="00F964D0" w:rsidRPr="00126DD4">
              <w:rPr>
                <w:sz w:val="26"/>
                <w:lang w:val="en-US"/>
              </w:rPr>
              <w:t xml:space="preserve"> </w:t>
            </w:r>
            <w:r w:rsidR="00F964D0" w:rsidRPr="00126DD4">
              <w:rPr>
                <w:sz w:val="26"/>
              </w:rPr>
              <w:t>có tại địa phương.</w:t>
            </w:r>
          </w:p>
        </w:tc>
        <w:tc>
          <w:tcPr>
            <w:tcW w:w="4253" w:type="dxa"/>
          </w:tcPr>
          <w:p w:rsidR="0010271C" w:rsidRPr="00126DD4" w:rsidRDefault="0010271C" w:rsidP="0010271C">
            <w:pPr>
              <w:pStyle w:val="TableParagraph"/>
              <w:tabs>
                <w:tab w:val="left" w:pos="262"/>
              </w:tabs>
              <w:spacing w:before="120" w:after="120" w:line="360" w:lineRule="auto"/>
              <w:jc w:val="both"/>
              <w:rPr>
                <w:sz w:val="26"/>
              </w:rPr>
            </w:pPr>
            <w:r w:rsidRPr="00126DD4">
              <w:rPr>
                <w:b/>
                <w:sz w:val="28"/>
                <w:lang w:val="en-US"/>
              </w:rPr>
              <w:t xml:space="preserve">- </w:t>
            </w:r>
            <w:r w:rsidRPr="00126DD4">
              <w:rPr>
                <w:sz w:val="26"/>
              </w:rPr>
              <w:t>Sổ theo dõi tài sản nhóm,</w:t>
            </w:r>
            <w:r w:rsidRPr="00126DD4">
              <w:rPr>
                <w:spacing w:val="-5"/>
                <w:sz w:val="26"/>
              </w:rPr>
              <w:t xml:space="preserve"> </w:t>
            </w:r>
            <w:r w:rsidRPr="00126DD4">
              <w:rPr>
                <w:sz w:val="26"/>
              </w:rPr>
              <w:t>lớp.</w:t>
            </w:r>
          </w:p>
          <w:p w:rsidR="0010271C" w:rsidRPr="00126DD4" w:rsidRDefault="0010271C" w:rsidP="0010271C">
            <w:pPr>
              <w:pStyle w:val="TableParagraph"/>
              <w:tabs>
                <w:tab w:val="left" w:pos="285"/>
              </w:tabs>
              <w:spacing w:before="120" w:after="120" w:line="360" w:lineRule="auto"/>
              <w:ind w:right="95"/>
              <w:jc w:val="both"/>
              <w:rPr>
                <w:sz w:val="26"/>
              </w:rPr>
            </w:pPr>
            <w:r w:rsidRPr="00126DD4">
              <w:rPr>
                <w:sz w:val="26"/>
                <w:lang w:val="en-US"/>
              </w:rPr>
              <w:t xml:space="preserve">  - </w:t>
            </w:r>
            <w:r w:rsidRPr="00126DD4">
              <w:rPr>
                <w:sz w:val="26"/>
              </w:rPr>
              <w:t xml:space="preserve">Kế hoạch khai thác, sử dụng </w:t>
            </w:r>
            <w:r w:rsidRPr="00126DD4">
              <w:rPr>
                <w:spacing w:val="-6"/>
                <w:sz w:val="26"/>
              </w:rPr>
              <w:t xml:space="preserve">và </w:t>
            </w:r>
            <w:r w:rsidRPr="00126DD4">
              <w:rPr>
                <w:sz w:val="26"/>
              </w:rPr>
              <w:t xml:space="preserve">bảo quản cơ sở vật chất, đồ </w:t>
            </w:r>
            <w:r w:rsidRPr="00126DD4">
              <w:rPr>
                <w:spacing w:val="-3"/>
                <w:sz w:val="26"/>
              </w:rPr>
              <w:t xml:space="preserve">dùng </w:t>
            </w:r>
            <w:r w:rsidRPr="00126DD4">
              <w:rPr>
                <w:sz w:val="26"/>
              </w:rPr>
              <w:t>đồ chơi.</w:t>
            </w:r>
          </w:p>
          <w:p w:rsidR="0010271C" w:rsidRPr="00126DD4" w:rsidRDefault="0010271C" w:rsidP="0010271C">
            <w:pPr>
              <w:pStyle w:val="TableParagraph"/>
              <w:tabs>
                <w:tab w:val="left" w:pos="325"/>
              </w:tabs>
              <w:spacing w:before="120" w:after="120" w:line="360" w:lineRule="auto"/>
              <w:ind w:right="97"/>
              <w:jc w:val="both"/>
              <w:rPr>
                <w:sz w:val="26"/>
              </w:rPr>
            </w:pPr>
            <w:r w:rsidRPr="00126DD4">
              <w:rPr>
                <w:sz w:val="26"/>
                <w:lang w:val="en-US"/>
              </w:rPr>
              <w:t xml:space="preserve">  - </w:t>
            </w:r>
            <w:r w:rsidRPr="00126DD4">
              <w:rPr>
                <w:sz w:val="26"/>
              </w:rPr>
              <w:t>Hình ảnh làm, sửa chữa… đồ dùng đồ chơi.</w:t>
            </w:r>
          </w:p>
          <w:p w:rsidR="0010271C" w:rsidRPr="00126DD4" w:rsidRDefault="0010271C" w:rsidP="0010271C">
            <w:pPr>
              <w:pStyle w:val="TableParagraph"/>
              <w:tabs>
                <w:tab w:val="left" w:pos="305"/>
              </w:tabs>
              <w:spacing w:before="120" w:after="120" w:line="360" w:lineRule="auto"/>
              <w:ind w:right="94"/>
              <w:jc w:val="both"/>
              <w:rPr>
                <w:sz w:val="26"/>
              </w:rPr>
            </w:pPr>
            <w:r w:rsidRPr="00126DD4">
              <w:rPr>
                <w:sz w:val="26"/>
                <w:lang w:val="en-US"/>
              </w:rPr>
              <w:t xml:space="preserve">   - </w:t>
            </w:r>
            <w:r w:rsidRPr="00126DD4">
              <w:rPr>
                <w:sz w:val="26"/>
              </w:rPr>
              <w:t>Quan sát thực tế công trình vệ sinh, nước sạch của trường,</w:t>
            </w:r>
            <w:r w:rsidRPr="00126DD4">
              <w:rPr>
                <w:spacing w:val="-5"/>
                <w:sz w:val="26"/>
              </w:rPr>
              <w:t xml:space="preserve"> </w:t>
            </w:r>
            <w:r w:rsidRPr="00126DD4">
              <w:rPr>
                <w:sz w:val="26"/>
              </w:rPr>
              <w:t>lớp.</w:t>
            </w:r>
          </w:p>
          <w:p w:rsidR="005C493D" w:rsidRPr="00126DD4" w:rsidRDefault="005C493D" w:rsidP="00C82F08">
            <w:pPr>
              <w:spacing w:before="120" w:after="120" w:line="360" w:lineRule="auto"/>
            </w:pPr>
          </w:p>
        </w:tc>
        <w:tc>
          <w:tcPr>
            <w:tcW w:w="1134" w:type="dxa"/>
          </w:tcPr>
          <w:p w:rsidR="005C493D" w:rsidRPr="00126DD4" w:rsidRDefault="005C493D" w:rsidP="00C82F08">
            <w:pPr>
              <w:spacing w:before="120" w:after="120" w:line="360" w:lineRule="auto"/>
            </w:pPr>
          </w:p>
        </w:tc>
      </w:tr>
      <w:tr w:rsidR="00126DD4" w:rsidRPr="00126DD4" w:rsidTr="005C493D">
        <w:tc>
          <w:tcPr>
            <w:tcW w:w="568" w:type="dxa"/>
          </w:tcPr>
          <w:p w:rsidR="005C493D" w:rsidRPr="00126DD4" w:rsidRDefault="005C493D" w:rsidP="00C82F08">
            <w:pPr>
              <w:spacing w:before="120" w:after="120" w:line="360" w:lineRule="auto"/>
            </w:pPr>
          </w:p>
          <w:p w:rsidR="00016AE8" w:rsidRPr="00126DD4" w:rsidRDefault="00016AE8" w:rsidP="00C82F08">
            <w:pPr>
              <w:spacing w:before="120" w:after="120" w:line="360" w:lineRule="auto"/>
            </w:pPr>
            <w:r w:rsidRPr="00126DD4">
              <w:t>6</w:t>
            </w:r>
          </w:p>
        </w:tc>
        <w:tc>
          <w:tcPr>
            <w:tcW w:w="4394" w:type="dxa"/>
          </w:tcPr>
          <w:p w:rsidR="005C493D" w:rsidRPr="00126DD4" w:rsidRDefault="0010271C" w:rsidP="00C82F08">
            <w:pPr>
              <w:spacing w:before="120" w:after="120" w:line="360" w:lineRule="auto"/>
            </w:pPr>
            <w:r w:rsidRPr="00126DD4">
              <w:rPr>
                <w:sz w:val="26"/>
              </w:rPr>
              <w:t xml:space="preserve">Hành vi của cán bộ quản lý, giáo viên, nhân viên thân thiện, mẫu mực, là tấm </w:t>
            </w:r>
            <w:r w:rsidRPr="00126DD4">
              <w:rPr>
                <w:sz w:val="26"/>
              </w:rPr>
              <w:lastRenderedPageBreak/>
              <w:t xml:space="preserve">gương để trẻ noi theo; không có hiện tượng mất an toàn về thể chất và tinh thần cho trẻ, </w:t>
            </w:r>
            <w:r w:rsidRPr="00126DD4">
              <w:rPr>
                <w:spacing w:val="-4"/>
                <w:sz w:val="26"/>
              </w:rPr>
              <w:t>cho</w:t>
            </w:r>
            <w:r w:rsidRPr="00126DD4">
              <w:rPr>
                <w:spacing w:val="57"/>
                <w:sz w:val="26"/>
              </w:rPr>
              <w:t xml:space="preserve"> </w:t>
            </w:r>
            <w:r w:rsidRPr="00126DD4">
              <w:rPr>
                <w:sz w:val="26"/>
              </w:rPr>
              <w:t>cán</w:t>
            </w:r>
            <w:r w:rsidRPr="00126DD4">
              <w:rPr>
                <w:spacing w:val="19"/>
                <w:sz w:val="26"/>
              </w:rPr>
              <w:t xml:space="preserve"> </w:t>
            </w:r>
            <w:r w:rsidRPr="00126DD4">
              <w:rPr>
                <w:sz w:val="26"/>
              </w:rPr>
              <w:t>bộ</w:t>
            </w:r>
            <w:r w:rsidRPr="00126DD4">
              <w:rPr>
                <w:spacing w:val="19"/>
                <w:sz w:val="26"/>
              </w:rPr>
              <w:t xml:space="preserve"> </w:t>
            </w:r>
            <w:r w:rsidRPr="00126DD4">
              <w:rPr>
                <w:sz w:val="26"/>
              </w:rPr>
              <w:t>quản</w:t>
            </w:r>
            <w:r w:rsidRPr="00126DD4">
              <w:rPr>
                <w:spacing w:val="19"/>
                <w:sz w:val="26"/>
              </w:rPr>
              <w:t xml:space="preserve"> </w:t>
            </w:r>
            <w:r w:rsidRPr="00126DD4">
              <w:rPr>
                <w:sz w:val="26"/>
              </w:rPr>
              <w:t>lý,</w:t>
            </w:r>
            <w:r w:rsidRPr="00126DD4">
              <w:rPr>
                <w:spacing w:val="21"/>
                <w:sz w:val="26"/>
              </w:rPr>
              <w:t xml:space="preserve"> </w:t>
            </w:r>
            <w:r w:rsidRPr="00126DD4">
              <w:rPr>
                <w:sz w:val="26"/>
              </w:rPr>
              <w:t>giáo</w:t>
            </w:r>
            <w:r w:rsidRPr="00126DD4">
              <w:rPr>
                <w:spacing w:val="17"/>
                <w:sz w:val="26"/>
              </w:rPr>
              <w:t xml:space="preserve"> </w:t>
            </w:r>
            <w:r w:rsidRPr="00126DD4">
              <w:rPr>
                <w:sz w:val="26"/>
              </w:rPr>
              <w:t>viên,</w:t>
            </w:r>
            <w:r w:rsidRPr="00126DD4">
              <w:rPr>
                <w:spacing w:val="19"/>
                <w:sz w:val="26"/>
              </w:rPr>
              <w:t xml:space="preserve"> </w:t>
            </w:r>
            <w:r w:rsidRPr="00126DD4">
              <w:rPr>
                <w:spacing w:val="-4"/>
                <w:sz w:val="26"/>
              </w:rPr>
              <w:t>nhân</w:t>
            </w:r>
            <w:r w:rsidRPr="00126DD4">
              <w:rPr>
                <w:sz w:val="26"/>
              </w:rPr>
              <w:t xml:space="preserve"> viên tại nhà trường.</w:t>
            </w:r>
          </w:p>
        </w:tc>
        <w:tc>
          <w:tcPr>
            <w:tcW w:w="4253" w:type="dxa"/>
          </w:tcPr>
          <w:p w:rsidR="00EB61A2" w:rsidRPr="00126DD4" w:rsidRDefault="00EB61A2" w:rsidP="00EB61A2">
            <w:pPr>
              <w:pStyle w:val="TableParagraph"/>
              <w:numPr>
                <w:ilvl w:val="0"/>
                <w:numId w:val="2"/>
              </w:numPr>
              <w:tabs>
                <w:tab w:val="left" w:pos="262"/>
              </w:tabs>
              <w:spacing w:before="120" w:after="120" w:line="360" w:lineRule="auto"/>
              <w:jc w:val="both"/>
              <w:rPr>
                <w:sz w:val="26"/>
              </w:rPr>
            </w:pPr>
            <w:r w:rsidRPr="00126DD4">
              <w:rPr>
                <w:sz w:val="26"/>
              </w:rPr>
              <w:lastRenderedPageBreak/>
              <w:t>Quy chế văn hóa công</w:t>
            </w:r>
            <w:r w:rsidRPr="00126DD4">
              <w:rPr>
                <w:spacing w:val="-4"/>
                <w:sz w:val="26"/>
              </w:rPr>
              <w:t xml:space="preserve"> </w:t>
            </w:r>
            <w:r w:rsidRPr="00126DD4">
              <w:rPr>
                <w:sz w:val="26"/>
              </w:rPr>
              <w:t>sở.</w:t>
            </w:r>
          </w:p>
          <w:p w:rsidR="00EB61A2" w:rsidRPr="00126DD4" w:rsidRDefault="00EB61A2" w:rsidP="00EB61A2">
            <w:pPr>
              <w:pStyle w:val="TableParagraph"/>
              <w:numPr>
                <w:ilvl w:val="0"/>
                <w:numId w:val="2"/>
              </w:numPr>
              <w:tabs>
                <w:tab w:val="left" w:pos="262"/>
              </w:tabs>
              <w:spacing w:before="120" w:after="120" w:line="360" w:lineRule="auto"/>
              <w:jc w:val="both"/>
              <w:rPr>
                <w:sz w:val="26"/>
              </w:rPr>
            </w:pPr>
            <w:r w:rsidRPr="00126DD4">
              <w:rPr>
                <w:sz w:val="26"/>
              </w:rPr>
              <w:t>Nội quy nhà</w:t>
            </w:r>
            <w:r w:rsidRPr="00126DD4">
              <w:rPr>
                <w:spacing w:val="-5"/>
                <w:sz w:val="26"/>
              </w:rPr>
              <w:t xml:space="preserve"> </w:t>
            </w:r>
            <w:r w:rsidRPr="00126DD4">
              <w:rPr>
                <w:sz w:val="26"/>
              </w:rPr>
              <w:t>trường.</w:t>
            </w:r>
          </w:p>
          <w:p w:rsidR="005C493D" w:rsidRPr="00126DD4" w:rsidRDefault="00EB61A2" w:rsidP="00151C70">
            <w:pPr>
              <w:pStyle w:val="TableParagraph"/>
              <w:numPr>
                <w:ilvl w:val="0"/>
                <w:numId w:val="2"/>
              </w:numPr>
              <w:tabs>
                <w:tab w:val="left" w:pos="290"/>
              </w:tabs>
              <w:spacing w:before="120" w:after="120" w:line="276" w:lineRule="auto"/>
              <w:ind w:right="95"/>
              <w:jc w:val="both"/>
              <w:rPr>
                <w:sz w:val="26"/>
              </w:rPr>
            </w:pPr>
            <w:r w:rsidRPr="00126DD4">
              <w:rPr>
                <w:sz w:val="26"/>
              </w:rPr>
              <w:lastRenderedPageBreak/>
              <w:t xml:space="preserve">Báo cáo kết quả năm học </w:t>
            </w:r>
            <w:r w:rsidRPr="00126DD4">
              <w:rPr>
                <w:spacing w:val="-3"/>
                <w:sz w:val="26"/>
              </w:rPr>
              <w:t xml:space="preserve">trong </w:t>
            </w:r>
            <w:r w:rsidRPr="00126DD4">
              <w:rPr>
                <w:sz w:val="26"/>
              </w:rPr>
              <w:t xml:space="preserve">đó có kết quả việc đảm bảo an toàn cho trẻ, cán bộ, giáo </w:t>
            </w:r>
            <w:r w:rsidRPr="00126DD4">
              <w:rPr>
                <w:spacing w:val="-3"/>
                <w:sz w:val="26"/>
              </w:rPr>
              <w:t xml:space="preserve">viên, </w:t>
            </w:r>
            <w:r w:rsidRPr="00126DD4">
              <w:rPr>
                <w:sz w:val="26"/>
              </w:rPr>
              <w:t>nhân viên nhà</w:t>
            </w:r>
            <w:r w:rsidRPr="00126DD4">
              <w:rPr>
                <w:spacing w:val="-3"/>
                <w:sz w:val="26"/>
              </w:rPr>
              <w:t xml:space="preserve"> </w:t>
            </w:r>
            <w:r w:rsidRPr="00126DD4">
              <w:rPr>
                <w:sz w:val="26"/>
              </w:rPr>
              <w:t>trường.</w:t>
            </w:r>
          </w:p>
        </w:tc>
        <w:tc>
          <w:tcPr>
            <w:tcW w:w="1134" w:type="dxa"/>
          </w:tcPr>
          <w:p w:rsidR="005C493D" w:rsidRPr="00126DD4" w:rsidRDefault="005C493D" w:rsidP="00C82F08">
            <w:pPr>
              <w:spacing w:before="120" w:after="120" w:line="360" w:lineRule="auto"/>
            </w:pPr>
          </w:p>
        </w:tc>
      </w:tr>
    </w:tbl>
    <w:p w:rsidR="00851B72" w:rsidRPr="00126DD4" w:rsidRDefault="0010271C" w:rsidP="000D617B">
      <w:pPr>
        <w:spacing w:before="120" w:after="120" w:line="360" w:lineRule="auto"/>
        <w:ind w:firstLine="720"/>
      </w:pPr>
      <w:r w:rsidRPr="00126DD4">
        <w:rPr>
          <w:noProof/>
          <w:sz w:val="26"/>
        </w:rPr>
        <w:lastRenderedPageBreak/>
        <mc:AlternateContent>
          <mc:Choice Requires="wps">
            <w:drawing>
              <wp:anchor distT="0" distB="0" distL="114300" distR="114300" simplePos="0" relativeHeight="251666432" behindDoc="0" locked="0" layoutInCell="1" allowOverlap="1" wp14:anchorId="227A2071" wp14:editId="423B649E">
                <wp:simplePos x="0" y="0"/>
                <wp:positionH relativeFrom="column">
                  <wp:posOffset>-2848500</wp:posOffset>
                </wp:positionH>
                <wp:positionV relativeFrom="paragraph">
                  <wp:posOffset>272111</wp:posOffset>
                </wp:positionV>
                <wp:extent cx="1566407" cy="159026"/>
                <wp:effectExtent l="0" t="0" r="15240" b="31750"/>
                <wp:wrapNone/>
                <wp:docPr id="7" name="Straight Connector 7"/>
                <wp:cNvGraphicFramePr/>
                <a:graphic xmlns:a="http://schemas.openxmlformats.org/drawingml/2006/main">
                  <a:graphicData uri="http://schemas.microsoft.com/office/word/2010/wordprocessingShape">
                    <wps:wsp>
                      <wps:cNvCnPr/>
                      <wps:spPr>
                        <a:xfrm flipV="1">
                          <a:off x="0" y="0"/>
                          <a:ext cx="1566407" cy="159026"/>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4.3pt,21.45pt" to="-100.95pt,3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" strokecolor="black [3200]" strokeweight=".5pt">
                <v:stroke joinstyle="miter"/>
              </v:line>
            </w:pict>
          </mc:Fallback>
        </mc:AlternateContent>
      </w:r>
    </w:p>
    <w:sectPr w:rsidR="00851B72" w:rsidRPr="00126DD4" w:rsidSect="00FD2BCD">
      <w:pgSz w:w="11910" w:h="16840"/>
      <w:pgMar w:top="1134" w:right="851" w:bottom="1134" w:left="1418"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2992" w:rsidRDefault="00452992" w:rsidP="00C82F08">
      <w:pPr>
        <w:spacing w:after="0" w:line="240" w:lineRule="auto"/>
      </w:pPr>
      <w:r>
        <w:separator/>
      </w:r>
    </w:p>
  </w:endnote>
  <w:endnote w:type="continuationSeparator" w:id="0">
    <w:p w:rsidR="00452992" w:rsidRDefault="00452992" w:rsidP="00C82F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2992" w:rsidRDefault="00452992" w:rsidP="00C82F08">
      <w:pPr>
        <w:spacing w:after="0" w:line="240" w:lineRule="auto"/>
      </w:pPr>
      <w:r>
        <w:separator/>
      </w:r>
    </w:p>
  </w:footnote>
  <w:footnote w:type="continuationSeparator" w:id="0">
    <w:p w:rsidR="00452992" w:rsidRDefault="00452992" w:rsidP="00C82F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9696066"/>
      <w:docPartObj>
        <w:docPartGallery w:val="Page Numbers (Top of Page)"/>
        <w:docPartUnique/>
      </w:docPartObj>
    </w:sdtPr>
    <w:sdtEndPr>
      <w:rPr>
        <w:noProof/>
      </w:rPr>
    </w:sdtEndPr>
    <w:sdtContent>
      <w:p w:rsidR="00E637C5" w:rsidRDefault="00E637C5">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rsidR="00E32A90" w:rsidRDefault="00452992" w:rsidP="00C82F08">
    <w:pPr>
      <w:pStyle w:val="Header"/>
      <w:ind w:firstLine="7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431938"/>
    <w:multiLevelType w:val="hybridMultilevel"/>
    <w:tmpl w:val="7BAE4DA4"/>
    <w:lvl w:ilvl="0" w:tplc="10029062">
      <w:numFmt w:val="bullet"/>
      <w:lvlText w:val="*"/>
      <w:lvlJc w:val="left"/>
      <w:pPr>
        <w:ind w:left="750" w:hanging="210"/>
      </w:pPr>
      <w:rPr>
        <w:rFonts w:ascii="Times New Roman" w:eastAsia="Times New Roman" w:hAnsi="Times New Roman" w:cs="Times New Roman" w:hint="default"/>
        <w:b/>
        <w:bCs/>
        <w:i/>
        <w:spacing w:val="-2"/>
        <w:w w:val="99"/>
        <w:sz w:val="28"/>
        <w:szCs w:val="28"/>
        <w:lang w:val="vi" w:eastAsia="en-US" w:bidi="ar-SA"/>
      </w:rPr>
    </w:lvl>
    <w:lvl w:ilvl="1" w:tplc="91DE94DE">
      <w:numFmt w:val="bullet"/>
      <w:lvlText w:val="-"/>
      <w:lvlJc w:val="left"/>
      <w:pPr>
        <w:ind w:left="540" w:hanging="163"/>
      </w:pPr>
      <w:rPr>
        <w:rFonts w:ascii="Times New Roman" w:eastAsia="Times New Roman" w:hAnsi="Times New Roman" w:cs="Times New Roman" w:hint="default"/>
        <w:i/>
        <w:w w:val="99"/>
        <w:sz w:val="28"/>
        <w:szCs w:val="28"/>
        <w:lang w:val="vi" w:eastAsia="en-US" w:bidi="ar-SA"/>
      </w:rPr>
    </w:lvl>
    <w:lvl w:ilvl="2" w:tplc="9C10AAA6">
      <w:numFmt w:val="bullet"/>
      <w:lvlText w:val="•"/>
      <w:lvlJc w:val="left"/>
      <w:pPr>
        <w:ind w:left="1825" w:hanging="163"/>
      </w:pPr>
      <w:rPr>
        <w:rFonts w:hint="default"/>
        <w:lang w:val="vi" w:eastAsia="en-US" w:bidi="ar-SA"/>
      </w:rPr>
    </w:lvl>
    <w:lvl w:ilvl="3" w:tplc="49D83ABA">
      <w:numFmt w:val="bullet"/>
      <w:lvlText w:val="•"/>
      <w:lvlJc w:val="left"/>
      <w:pPr>
        <w:ind w:left="2891" w:hanging="163"/>
      </w:pPr>
      <w:rPr>
        <w:rFonts w:hint="default"/>
        <w:lang w:val="vi" w:eastAsia="en-US" w:bidi="ar-SA"/>
      </w:rPr>
    </w:lvl>
    <w:lvl w:ilvl="4" w:tplc="511879B8">
      <w:numFmt w:val="bullet"/>
      <w:lvlText w:val="•"/>
      <w:lvlJc w:val="left"/>
      <w:pPr>
        <w:ind w:left="3956" w:hanging="163"/>
      </w:pPr>
      <w:rPr>
        <w:rFonts w:hint="default"/>
        <w:lang w:val="vi" w:eastAsia="en-US" w:bidi="ar-SA"/>
      </w:rPr>
    </w:lvl>
    <w:lvl w:ilvl="5" w:tplc="008E81CA">
      <w:numFmt w:val="bullet"/>
      <w:lvlText w:val="•"/>
      <w:lvlJc w:val="left"/>
      <w:pPr>
        <w:ind w:left="5022" w:hanging="163"/>
      </w:pPr>
      <w:rPr>
        <w:rFonts w:hint="default"/>
        <w:lang w:val="vi" w:eastAsia="en-US" w:bidi="ar-SA"/>
      </w:rPr>
    </w:lvl>
    <w:lvl w:ilvl="6" w:tplc="BCF0C296">
      <w:numFmt w:val="bullet"/>
      <w:lvlText w:val="•"/>
      <w:lvlJc w:val="left"/>
      <w:pPr>
        <w:ind w:left="6087" w:hanging="163"/>
      </w:pPr>
      <w:rPr>
        <w:rFonts w:hint="default"/>
        <w:lang w:val="vi" w:eastAsia="en-US" w:bidi="ar-SA"/>
      </w:rPr>
    </w:lvl>
    <w:lvl w:ilvl="7" w:tplc="A14C6F46">
      <w:numFmt w:val="bullet"/>
      <w:lvlText w:val="•"/>
      <w:lvlJc w:val="left"/>
      <w:pPr>
        <w:ind w:left="7153" w:hanging="163"/>
      </w:pPr>
      <w:rPr>
        <w:rFonts w:hint="default"/>
        <w:lang w:val="vi" w:eastAsia="en-US" w:bidi="ar-SA"/>
      </w:rPr>
    </w:lvl>
    <w:lvl w:ilvl="8" w:tplc="5126B8BC">
      <w:numFmt w:val="bullet"/>
      <w:lvlText w:val="•"/>
      <w:lvlJc w:val="left"/>
      <w:pPr>
        <w:ind w:left="8218" w:hanging="163"/>
      </w:pPr>
      <w:rPr>
        <w:rFonts w:hint="default"/>
        <w:lang w:val="vi" w:eastAsia="en-US" w:bidi="ar-SA"/>
      </w:rPr>
    </w:lvl>
  </w:abstractNum>
  <w:abstractNum w:abstractNumId="1">
    <w:nsid w:val="4D904204"/>
    <w:multiLevelType w:val="hybridMultilevel"/>
    <w:tmpl w:val="861A0900"/>
    <w:lvl w:ilvl="0" w:tplc="BA641D0C">
      <w:numFmt w:val="bullet"/>
      <w:lvlText w:val="-"/>
      <w:lvlJc w:val="left"/>
      <w:pPr>
        <w:ind w:left="109" w:hanging="153"/>
      </w:pPr>
      <w:rPr>
        <w:rFonts w:ascii="Times New Roman" w:eastAsia="Times New Roman" w:hAnsi="Times New Roman" w:cs="Times New Roman" w:hint="default"/>
        <w:spacing w:val="-3"/>
        <w:w w:val="99"/>
        <w:sz w:val="26"/>
        <w:szCs w:val="26"/>
        <w:lang w:val="vi" w:eastAsia="en-US" w:bidi="ar-SA"/>
      </w:rPr>
    </w:lvl>
    <w:lvl w:ilvl="1" w:tplc="AE76702A">
      <w:numFmt w:val="bullet"/>
      <w:lvlText w:val="•"/>
      <w:lvlJc w:val="left"/>
      <w:pPr>
        <w:ind w:left="468" w:hanging="153"/>
      </w:pPr>
      <w:rPr>
        <w:rFonts w:hint="default"/>
        <w:lang w:val="vi" w:eastAsia="en-US" w:bidi="ar-SA"/>
      </w:rPr>
    </w:lvl>
    <w:lvl w:ilvl="2" w:tplc="86B07AD8">
      <w:numFmt w:val="bullet"/>
      <w:lvlText w:val="•"/>
      <w:lvlJc w:val="left"/>
      <w:pPr>
        <w:ind w:left="836" w:hanging="153"/>
      </w:pPr>
      <w:rPr>
        <w:rFonts w:hint="default"/>
        <w:lang w:val="vi" w:eastAsia="en-US" w:bidi="ar-SA"/>
      </w:rPr>
    </w:lvl>
    <w:lvl w:ilvl="3" w:tplc="1B0E371E">
      <w:numFmt w:val="bullet"/>
      <w:lvlText w:val="•"/>
      <w:lvlJc w:val="left"/>
      <w:pPr>
        <w:ind w:left="1204" w:hanging="153"/>
      </w:pPr>
      <w:rPr>
        <w:rFonts w:hint="default"/>
        <w:lang w:val="vi" w:eastAsia="en-US" w:bidi="ar-SA"/>
      </w:rPr>
    </w:lvl>
    <w:lvl w:ilvl="4" w:tplc="0B54EADC">
      <w:numFmt w:val="bullet"/>
      <w:lvlText w:val="•"/>
      <w:lvlJc w:val="left"/>
      <w:pPr>
        <w:ind w:left="1573" w:hanging="153"/>
      </w:pPr>
      <w:rPr>
        <w:rFonts w:hint="default"/>
        <w:lang w:val="vi" w:eastAsia="en-US" w:bidi="ar-SA"/>
      </w:rPr>
    </w:lvl>
    <w:lvl w:ilvl="5" w:tplc="883A7EFE">
      <w:numFmt w:val="bullet"/>
      <w:lvlText w:val="•"/>
      <w:lvlJc w:val="left"/>
      <w:pPr>
        <w:ind w:left="1941" w:hanging="153"/>
      </w:pPr>
      <w:rPr>
        <w:rFonts w:hint="default"/>
        <w:lang w:val="vi" w:eastAsia="en-US" w:bidi="ar-SA"/>
      </w:rPr>
    </w:lvl>
    <w:lvl w:ilvl="6" w:tplc="53544FA0">
      <w:numFmt w:val="bullet"/>
      <w:lvlText w:val="•"/>
      <w:lvlJc w:val="left"/>
      <w:pPr>
        <w:ind w:left="2309" w:hanging="153"/>
      </w:pPr>
      <w:rPr>
        <w:rFonts w:hint="default"/>
        <w:lang w:val="vi" w:eastAsia="en-US" w:bidi="ar-SA"/>
      </w:rPr>
    </w:lvl>
    <w:lvl w:ilvl="7" w:tplc="174AB318">
      <w:numFmt w:val="bullet"/>
      <w:lvlText w:val="•"/>
      <w:lvlJc w:val="left"/>
      <w:pPr>
        <w:ind w:left="2678" w:hanging="153"/>
      </w:pPr>
      <w:rPr>
        <w:rFonts w:hint="default"/>
        <w:lang w:val="vi" w:eastAsia="en-US" w:bidi="ar-SA"/>
      </w:rPr>
    </w:lvl>
    <w:lvl w:ilvl="8" w:tplc="0BEA6ED0">
      <w:numFmt w:val="bullet"/>
      <w:lvlText w:val="•"/>
      <w:lvlJc w:val="left"/>
      <w:pPr>
        <w:ind w:left="3046" w:hanging="153"/>
      </w:pPr>
      <w:rPr>
        <w:rFonts w:hint="default"/>
        <w:lang w:val="vi" w:eastAsia="en-US" w:bidi="ar-SA"/>
      </w:rPr>
    </w:lvl>
  </w:abstractNum>
  <w:abstractNum w:abstractNumId="2">
    <w:nsid w:val="535C4AB7"/>
    <w:multiLevelType w:val="hybridMultilevel"/>
    <w:tmpl w:val="367A43B8"/>
    <w:lvl w:ilvl="0" w:tplc="718692F2">
      <w:numFmt w:val="bullet"/>
      <w:lvlText w:val="-"/>
      <w:lvlJc w:val="left"/>
      <w:pPr>
        <w:ind w:left="109" w:hanging="153"/>
      </w:pPr>
      <w:rPr>
        <w:rFonts w:ascii="Times New Roman" w:eastAsia="Times New Roman" w:hAnsi="Times New Roman" w:cs="Times New Roman" w:hint="default"/>
        <w:spacing w:val="-3"/>
        <w:w w:val="99"/>
        <w:sz w:val="26"/>
        <w:szCs w:val="26"/>
        <w:lang w:val="vi" w:eastAsia="en-US" w:bidi="ar-SA"/>
      </w:rPr>
    </w:lvl>
    <w:lvl w:ilvl="1" w:tplc="C270FEBC">
      <w:numFmt w:val="bullet"/>
      <w:lvlText w:val="•"/>
      <w:lvlJc w:val="left"/>
      <w:pPr>
        <w:ind w:left="468" w:hanging="153"/>
      </w:pPr>
      <w:rPr>
        <w:rFonts w:hint="default"/>
        <w:lang w:val="vi" w:eastAsia="en-US" w:bidi="ar-SA"/>
      </w:rPr>
    </w:lvl>
    <w:lvl w:ilvl="2" w:tplc="F6CCB8B2">
      <w:numFmt w:val="bullet"/>
      <w:lvlText w:val="•"/>
      <w:lvlJc w:val="left"/>
      <w:pPr>
        <w:ind w:left="836" w:hanging="153"/>
      </w:pPr>
      <w:rPr>
        <w:rFonts w:hint="default"/>
        <w:lang w:val="vi" w:eastAsia="en-US" w:bidi="ar-SA"/>
      </w:rPr>
    </w:lvl>
    <w:lvl w:ilvl="3" w:tplc="FA66D8E4">
      <w:numFmt w:val="bullet"/>
      <w:lvlText w:val="•"/>
      <w:lvlJc w:val="left"/>
      <w:pPr>
        <w:ind w:left="1204" w:hanging="153"/>
      </w:pPr>
      <w:rPr>
        <w:rFonts w:hint="default"/>
        <w:lang w:val="vi" w:eastAsia="en-US" w:bidi="ar-SA"/>
      </w:rPr>
    </w:lvl>
    <w:lvl w:ilvl="4" w:tplc="65200A56">
      <w:numFmt w:val="bullet"/>
      <w:lvlText w:val="•"/>
      <w:lvlJc w:val="left"/>
      <w:pPr>
        <w:ind w:left="1573" w:hanging="153"/>
      </w:pPr>
      <w:rPr>
        <w:rFonts w:hint="default"/>
        <w:lang w:val="vi" w:eastAsia="en-US" w:bidi="ar-SA"/>
      </w:rPr>
    </w:lvl>
    <w:lvl w:ilvl="5" w:tplc="EDB02F10">
      <w:numFmt w:val="bullet"/>
      <w:lvlText w:val="•"/>
      <w:lvlJc w:val="left"/>
      <w:pPr>
        <w:ind w:left="1941" w:hanging="153"/>
      </w:pPr>
      <w:rPr>
        <w:rFonts w:hint="default"/>
        <w:lang w:val="vi" w:eastAsia="en-US" w:bidi="ar-SA"/>
      </w:rPr>
    </w:lvl>
    <w:lvl w:ilvl="6" w:tplc="D8A6DE1C">
      <w:numFmt w:val="bullet"/>
      <w:lvlText w:val="•"/>
      <w:lvlJc w:val="left"/>
      <w:pPr>
        <w:ind w:left="2309" w:hanging="153"/>
      </w:pPr>
      <w:rPr>
        <w:rFonts w:hint="default"/>
        <w:lang w:val="vi" w:eastAsia="en-US" w:bidi="ar-SA"/>
      </w:rPr>
    </w:lvl>
    <w:lvl w:ilvl="7" w:tplc="72385B8A">
      <w:numFmt w:val="bullet"/>
      <w:lvlText w:val="•"/>
      <w:lvlJc w:val="left"/>
      <w:pPr>
        <w:ind w:left="2678" w:hanging="153"/>
      </w:pPr>
      <w:rPr>
        <w:rFonts w:hint="default"/>
        <w:lang w:val="vi" w:eastAsia="en-US" w:bidi="ar-SA"/>
      </w:rPr>
    </w:lvl>
    <w:lvl w:ilvl="8" w:tplc="1946E43E">
      <w:numFmt w:val="bullet"/>
      <w:lvlText w:val="•"/>
      <w:lvlJc w:val="left"/>
      <w:pPr>
        <w:ind w:left="3046" w:hanging="153"/>
      </w:pPr>
      <w:rPr>
        <w:rFonts w:hint="default"/>
        <w:lang w:val="vi" w:eastAsia="en-US" w:bidi="ar-SA"/>
      </w:rPr>
    </w:lvl>
  </w:abstractNum>
  <w:abstractNum w:abstractNumId="3">
    <w:nsid w:val="60BB2B86"/>
    <w:multiLevelType w:val="hybridMultilevel"/>
    <w:tmpl w:val="DF1CEB8A"/>
    <w:lvl w:ilvl="0" w:tplc="8B409746">
      <w:numFmt w:val="bullet"/>
      <w:lvlText w:val="-"/>
      <w:lvlJc w:val="left"/>
      <w:pPr>
        <w:ind w:left="109" w:hanging="210"/>
      </w:pPr>
      <w:rPr>
        <w:rFonts w:ascii="Times New Roman" w:eastAsia="Times New Roman" w:hAnsi="Times New Roman" w:cs="Times New Roman" w:hint="default"/>
        <w:spacing w:val="-11"/>
        <w:w w:val="99"/>
        <w:sz w:val="26"/>
        <w:szCs w:val="26"/>
        <w:lang w:val="vi" w:eastAsia="en-US" w:bidi="ar-SA"/>
      </w:rPr>
    </w:lvl>
    <w:lvl w:ilvl="1" w:tplc="EACE7636">
      <w:numFmt w:val="bullet"/>
      <w:lvlText w:val="•"/>
      <w:lvlJc w:val="left"/>
      <w:pPr>
        <w:ind w:left="468" w:hanging="210"/>
      </w:pPr>
      <w:rPr>
        <w:rFonts w:hint="default"/>
        <w:lang w:val="vi" w:eastAsia="en-US" w:bidi="ar-SA"/>
      </w:rPr>
    </w:lvl>
    <w:lvl w:ilvl="2" w:tplc="94589CE2">
      <w:numFmt w:val="bullet"/>
      <w:lvlText w:val="•"/>
      <w:lvlJc w:val="left"/>
      <w:pPr>
        <w:ind w:left="836" w:hanging="210"/>
      </w:pPr>
      <w:rPr>
        <w:rFonts w:hint="default"/>
        <w:lang w:val="vi" w:eastAsia="en-US" w:bidi="ar-SA"/>
      </w:rPr>
    </w:lvl>
    <w:lvl w:ilvl="3" w:tplc="F9CA873E">
      <w:numFmt w:val="bullet"/>
      <w:lvlText w:val="•"/>
      <w:lvlJc w:val="left"/>
      <w:pPr>
        <w:ind w:left="1204" w:hanging="210"/>
      </w:pPr>
      <w:rPr>
        <w:rFonts w:hint="default"/>
        <w:lang w:val="vi" w:eastAsia="en-US" w:bidi="ar-SA"/>
      </w:rPr>
    </w:lvl>
    <w:lvl w:ilvl="4" w:tplc="D16EF63E">
      <w:numFmt w:val="bullet"/>
      <w:lvlText w:val="•"/>
      <w:lvlJc w:val="left"/>
      <w:pPr>
        <w:ind w:left="1573" w:hanging="210"/>
      </w:pPr>
      <w:rPr>
        <w:rFonts w:hint="default"/>
        <w:lang w:val="vi" w:eastAsia="en-US" w:bidi="ar-SA"/>
      </w:rPr>
    </w:lvl>
    <w:lvl w:ilvl="5" w:tplc="48C2BAE0">
      <w:numFmt w:val="bullet"/>
      <w:lvlText w:val="•"/>
      <w:lvlJc w:val="left"/>
      <w:pPr>
        <w:ind w:left="1941" w:hanging="210"/>
      </w:pPr>
      <w:rPr>
        <w:rFonts w:hint="default"/>
        <w:lang w:val="vi" w:eastAsia="en-US" w:bidi="ar-SA"/>
      </w:rPr>
    </w:lvl>
    <w:lvl w:ilvl="6" w:tplc="D0061DDE">
      <w:numFmt w:val="bullet"/>
      <w:lvlText w:val="•"/>
      <w:lvlJc w:val="left"/>
      <w:pPr>
        <w:ind w:left="2309" w:hanging="210"/>
      </w:pPr>
      <w:rPr>
        <w:rFonts w:hint="default"/>
        <w:lang w:val="vi" w:eastAsia="en-US" w:bidi="ar-SA"/>
      </w:rPr>
    </w:lvl>
    <w:lvl w:ilvl="7" w:tplc="118A3BF2">
      <w:numFmt w:val="bullet"/>
      <w:lvlText w:val="•"/>
      <w:lvlJc w:val="left"/>
      <w:pPr>
        <w:ind w:left="2678" w:hanging="210"/>
      </w:pPr>
      <w:rPr>
        <w:rFonts w:hint="default"/>
        <w:lang w:val="vi" w:eastAsia="en-US" w:bidi="ar-SA"/>
      </w:rPr>
    </w:lvl>
    <w:lvl w:ilvl="8" w:tplc="0758FDA8">
      <w:numFmt w:val="bullet"/>
      <w:lvlText w:val="•"/>
      <w:lvlJc w:val="left"/>
      <w:pPr>
        <w:ind w:left="3046" w:hanging="210"/>
      </w:pPr>
      <w:rPr>
        <w:rFonts w:hint="default"/>
        <w:lang w:val="vi" w:eastAsia="en-US" w:bidi="ar-SA"/>
      </w:rPr>
    </w:lvl>
  </w:abstractNum>
  <w:abstractNum w:abstractNumId="4">
    <w:nsid w:val="6D2D2250"/>
    <w:multiLevelType w:val="hybridMultilevel"/>
    <w:tmpl w:val="2EAA8304"/>
    <w:lvl w:ilvl="0" w:tplc="9A3A0BE0">
      <w:numFmt w:val="bullet"/>
      <w:lvlText w:val="-"/>
      <w:lvlJc w:val="left"/>
      <w:pPr>
        <w:ind w:left="109" w:hanging="263"/>
      </w:pPr>
      <w:rPr>
        <w:rFonts w:ascii="Times New Roman" w:eastAsia="Times New Roman" w:hAnsi="Times New Roman" w:cs="Times New Roman" w:hint="default"/>
        <w:spacing w:val="-22"/>
        <w:w w:val="99"/>
        <w:sz w:val="26"/>
        <w:szCs w:val="26"/>
        <w:lang w:val="vi" w:eastAsia="en-US" w:bidi="ar-SA"/>
      </w:rPr>
    </w:lvl>
    <w:lvl w:ilvl="1" w:tplc="EC00601E">
      <w:numFmt w:val="bullet"/>
      <w:lvlText w:val="•"/>
      <w:lvlJc w:val="left"/>
      <w:pPr>
        <w:ind w:left="468" w:hanging="263"/>
      </w:pPr>
      <w:rPr>
        <w:rFonts w:hint="default"/>
        <w:lang w:val="vi" w:eastAsia="en-US" w:bidi="ar-SA"/>
      </w:rPr>
    </w:lvl>
    <w:lvl w:ilvl="2" w:tplc="C95A0BC6">
      <w:numFmt w:val="bullet"/>
      <w:lvlText w:val="•"/>
      <w:lvlJc w:val="left"/>
      <w:pPr>
        <w:ind w:left="836" w:hanging="263"/>
      </w:pPr>
      <w:rPr>
        <w:rFonts w:hint="default"/>
        <w:lang w:val="vi" w:eastAsia="en-US" w:bidi="ar-SA"/>
      </w:rPr>
    </w:lvl>
    <w:lvl w:ilvl="3" w:tplc="20A27010">
      <w:numFmt w:val="bullet"/>
      <w:lvlText w:val="•"/>
      <w:lvlJc w:val="left"/>
      <w:pPr>
        <w:ind w:left="1204" w:hanging="263"/>
      </w:pPr>
      <w:rPr>
        <w:rFonts w:hint="default"/>
        <w:lang w:val="vi" w:eastAsia="en-US" w:bidi="ar-SA"/>
      </w:rPr>
    </w:lvl>
    <w:lvl w:ilvl="4" w:tplc="A550647E">
      <w:numFmt w:val="bullet"/>
      <w:lvlText w:val="•"/>
      <w:lvlJc w:val="left"/>
      <w:pPr>
        <w:ind w:left="1573" w:hanging="263"/>
      </w:pPr>
      <w:rPr>
        <w:rFonts w:hint="default"/>
        <w:lang w:val="vi" w:eastAsia="en-US" w:bidi="ar-SA"/>
      </w:rPr>
    </w:lvl>
    <w:lvl w:ilvl="5" w:tplc="C05C0B9E">
      <w:numFmt w:val="bullet"/>
      <w:lvlText w:val="•"/>
      <w:lvlJc w:val="left"/>
      <w:pPr>
        <w:ind w:left="1941" w:hanging="263"/>
      </w:pPr>
      <w:rPr>
        <w:rFonts w:hint="default"/>
        <w:lang w:val="vi" w:eastAsia="en-US" w:bidi="ar-SA"/>
      </w:rPr>
    </w:lvl>
    <w:lvl w:ilvl="6" w:tplc="F4BA4A28">
      <w:numFmt w:val="bullet"/>
      <w:lvlText w:val="•"/>
      <w:lvlJc w:val="left"/>
      <w:pPr>
        <w:ind w:left="2309" w:hanging="263"/>
      </w:pPr>
      <w:rPr>
        <w:rFonts w:hint="default"/>
        <w:lang w:val="vi" w:eastAsia="en-US" w:bidi="ar-SA"/>
      </w:rPr>
    </w:lvl>
    <w:lvl w:ilvl="7" w:tplc="45DA21C4">
      <w:numFmt w:val="bullet"/>
      <w:lvlText w:val="•"/>
      <w:lvlJc w:val="left"/>
      <w:pPr>
        <w:ind w:left="2678" w:hanging="263"/>
      </w:pPr>
      <w:rPr>
        <w:rFonts w:hint="default"/>
        <w:lang w:val="vi" w:eastAsia="en-US" w:bidi="ar-SA"/>
      </w:rPr>
    </w:lvl>
    <w:lvl w:ilvl="8" w:tplc="E8EEA67E">
      <w:numFmt w:val="bullet"/>
      <w:lvlText w:val="•"/>
      <w:lvlJc w:val="left"/>
      <w:pPr>
        <w:ind w:left="3046" w:hanging="263"/>
      </w:pPr>
      <w:rPr>
        <w:rFonts w:hint="default"/>
        <w:lang w:val="vi" w:eastAsia="en-US" w:bidi="ar-SA"/>
      </w:rPr>
    </w:lvl>
  </w:abstractNum>
  <w:abstractNum w:abstractNumId="5">
    <w:nsid w:val="6E9775DA"/>
    <w:multiLevelType w:val="hybridMultilevel"/>
    <w:tmpl w:val="F63C1D46"/>
    <w:lvl w:ilvl="0" w:tplc="882C6856">
      <w:numFmt w:val="bullet"/>
      <w:lvlText w:val="-"/>
      <w:lvlJc w:val="left"/>
      <w:pPr>
        <w:ind w:left="109" w:hanging="235"/>
      </w:pPr>
      <w:rPr>
        <w:rFonts w:ascii="Times New Roman" w:eastAsia="Times New Roman" w:hAnsi="Times New Roman" w:cs="Times New Roman" w:hint="default"/>
        <w:spacing w:val="-4"/>
        <w:w w:val="99"/>
        <w:sz w:val="26"/>
        <w:szCs w:val="26"/>
        <w:lang w:val="vi" w:eastAsia="en-US" w:bidi="ar-SA"/>
      </w:rPr>
    </w:lvl>
    <w:lvl w:ilvl="1" w:tplc="4C6A12C4">
      <w:numFmt w:val="bullet"/>
      <w:lvlText w:val="•"/>
      <w:lvlJc w:val="left"/>
      <w:pPr>
        <w:ind w:left="468" w:hanging="235"/>
      </w:pPr>
      <w:rPr>
        <w:rFonts w:hint="default"/>
        <w:lang w:val="vi" w:eastAsia="en-US" w:bidi="ar-SA"/>
      </w:rPr>
    </w:lvl>
    <w:lvl w:ilvl="2" w:tplc="440CDA30">
      <w:numFmt w:val="bullet"/>
      <w:lvlText w:val="•"/>
      <w:lvlJc w:val="left"/>
      <w:pPr>
        <w:ind w:left="836" w:hanging="235"/>
      </w:pPr>
      <w:rPr>
        <w:rFonts w:hint="default"/>
        <w:lang w:val="vi" w:eastAsia="en-US" w:bidi="ar-SA"/>
      </w:rPr>
    </w:lvl>
    <w:lvl w:ilvl="3" w:tplc="E2A8D2C6">
      <w:numFmt w:val="bullet"/>
      <w:lvlText w:val="•"/>
      <w:lvlJc w:val="left"/>
      <w:pPr>
        <w:ind w:left="1204" w:hanging="235"/>
      </w:pPr>
      <w:rPr>
        <w:rFonts w:hint="default"/>
        <w:lang w:val="vi" w:eastAsia="en-US" w:bidi="ar-SA"/>
      </w:rPr>
    </w:lvl>
    <w:lvl w:ilvl="4" w:tplc="93521AFA">
      <w:numFmt w:val="bullet"/>
      <w:lvlText w:val="•"/>
      <w:lvlJc w:val="left"/>
      <w:pPr>
        <w:ind w:left="1573" w:hanging="235"/>
      </w:pPr>
      <w:rPr>
        <w:rFonts w:hint="default"/>
        <w:lang w:val="vi" w:eastAsia="en-US" w:bidi="ar-SA"/>
      </w:rPr>
    </w:lvl>
    <w:lvl w:ilvl="5" w:tplc="367A55BE">
      <w:numFmt w:val="bullet"/>
      <w:lvlText w:val="•"/>
      <w:lvlJc w:val="left"/>
      <w:pPr>
        <w:ind w:left="1941" w:hanging="235"/>
      </w:pPr>
      <w:rPr>
        <w:rFonts w:hint="default"/>
        <w:lang w:val="vi" w:eastAsia="en-US" w:bidi="ar-SA"/>
      </w:rPr>
    </w:lvl>
    <w:lvl w:ilvl="6" w:tplc="B2748286">
      <w:numFmt w:val="bullet"/>
      <w:lvlText w:val="•"/>
      <w:lvlJc w:val="left"/>
      <w:pPr>
        <w:ind w:left="2309" w:hanging="235"/>
      </w:pPr>
      <w:rPr>
        <w:rFonts w:hint="default"/>
        <w:lang w:val="vi" w:eastAsia="en-US" w:bidi="ar-SA"/>
      </w:rPr>
    </w:lvl>
    <w:lvl w:ilvl="7" w:tplc="C950818E">
      <w:numFmt w:val="bullet"/>
      <w:lvlText w:val="•"/>
      <w:lvlJc w:val="left"/>
      <w:pPr>
        <w:ind w:left="2678" w:hanging="235"/>
      </w:pPr>
      <w:rPr>
        <w:rFonts w:hint="default"/>
        <w:lang w:val="vi" w:eastAsia="en-US" w:bidi="ar-SA"/>
      </w:rPr>
    </w:lvl>
    <w:lvl w:ilvl="8" w:tplc="A9C69094">
      <w:numFmt w:val="bullet"/>
      <w:lvlText w:val="•"/>
      <w:lvlJc w:val="left"/>
      <w:pPr>
        <w:ind w:left="3046" w:hanging="235"/>
      </w:pPr>
      <w:rPr>
        <w:rFonts w:hint="default"/>
        <w:lang w:val="vi" w:eastAsia="en-US" w:bidi="ar-SA"/>
      </w:rPr>
    </w:lvl>
  </w:abstractNum>
  <w:abstractNum w:abstractNumId="6">
    <w:nsid w:val="7EAB339E"/>
    <w:multiLevelType w:val="hybridMultilevel"/>
    <w:tmpl w:val="F1FE627E"/>
    <w:lvl w:ilvl="0" w:tplc="0E7CEC6A">
      <w:numFmt w:val="bullet"/>
      <w:lvlText w:val="-"/>
      <w:lvlJc w:val="left"/>
      <w:pPr>
        <w:ind w:left="109" w:hanging="270"/>
      </w:pPr>
      <w:rPr>
        <w:rFonts w:ascii="Times New Roman" w:eastAsia="Times New Roman" w:hAnsi="Times New Roman" w:cs="Times New Roman" w:hint="default"/>
        <w:spacing w:val="-14"/>
        <w:w w:val="99"/>
        <w:sz w:val="26"/>
        <w:szCs w:val="26"/>
        <w:lang w:val="vi" w:eastAsia="en-US" w:bidi="ar-SA"/>
      </w:rPr>
    </w:lvl>
    <w:lvl w:ilvl="1" w:tplc="40D81AFA">
      <w:numFmt w:val="bullet"/>
      <w:lvlText w:val="•"/>
      <w:lvlJc w:val="left"/>
      <w:pPr>
        <w:ind w:left="468" w:hanging="270"/>
      </w:pPr>
      <w:rPr>
        <w:rFonts w:hint="default"/>
        <w:lang w:val="vi" w:eastAsia="en-US" w:bidi="ar-SA"/>
      </w:rPr>
    </w:lvl>
    <w:lvl w:ilvl="2" w:tplc="5F6054FC">
      <w:numFmt w:val="bullet"/>
      <w:lvlText w:val="•"/>
      <w:lvlJc w:val="left"/>
      <w:pPr>
        <w:ind w:left="836" w:hanging="270"/>
      </w:pPr>
      <w:rPr>
        <w:rFonts w:hint="default"/>
        <w:lang w:val="vi" w:eastAsia="en-US" w:bidi="ar-SA"/>
      </w:rPr>
    </w:lvl>
    <w:lvl w:ilvl="3" w:tplc="B6BA6C84">
      <w:numFmt w:val="bullet"/>
      <w:lvlText w:val="•"/>
      <w:lvlJc w:val="left"/>
      <w:pPr>
        <w:ind w:left="1204" w:hanging="270"/>
      </w:pPr>
      <w:rPr>
        <w:rFonts w:hint="default"/>
        <w:lang w:val="vi" w:eastAsia="en-US" w:bidi="ar-SA"/>
      </w:rPr>
    </w:lvl>
    <w:lvl w:ilvl="4" w:tplc="7A4ACB2A">
      <w:numFmt w:val="bullet"/>
      <w:lvlText w:val="•"/>
      <w:lvlJc w:val="left"/>
      <w:pPr>
        <w:ind w:left="1573" w:hanging="270"/>
      </w:pPr>
      <w:rPr>
        <w:rFonts w:hint="default"/>
        <w:lang w:val="vi" w:eastAsia="en-US" w:bidi="ar-SA"/>
      </w:rPr>
    </w:lvl>
    <w:lvl w:ilvl="5" w:tplc="825EDC82">
      <w:numFmt w:val="bullet"/>
      <w:lvlText w:val="•"/>
      <w:lvlJc w:val="left"/>
      <w:pPr>
        <w:ind w:left="1941" w:hanging="270"/>
      </w:pPr>
      <w:rPr>
        <w:rFonts w:hint="default"/>
        <w:lang w:val="vi" w:eastAsia="en-US" w:bidi="ar-SA"/>
      </w:rPr>
    </w:lvl>
    <w:lvl w:ilvl="6" w:tplc="DF86CD14">
      <w:numFmt w:val="bullet"/>
      <w:lvlText w:val="•"/>
      <w:lvlJc w:val="left"/>
      <w:pPr>
        <w:ind w:left="2309" w:hanging="270"/>
      </w:pPr>
      <w:rPr>
        <w:rFonts w:hint="default"/>
        <w:lang w:val="vi" w:eastAsia="en-US" w:bidi="ar-SA"/>
      </w:rPr>
    </w:lvl>
    <w:lvl w:ilvl="7" w:tplc="0F7C42CE">
      <w:numFmt w:val="bullet"/>
      <w:lvlText w:val="•"/>
      <w:lvlJc w:val="left"/>
      <w:pPr>
        <w:ind w:left="2678" w:hanging="270"/>
      </w:pPr>
      <w:rPr>
        <w:rFonts w:hint="default"/>
        <w:lang w:val="vi" w:eastAsia="en-US" w:bidi="ar-SA"/>
      </w:rPr>
    </w:lvl>
    <w:lvl w:ilvl="8" w:tplc="67F234FA">
      <w:numFmt w:val="bullet"/>
      <w:lvlText w:val="•"/>
      <w:lvlJc w:val="left"/>
      <w:pPr>
        <w:ind w:left="3046" w:hanging="270"/>
      </w:pPr>
      <w:rPr>
        <w:rFonts w:hint="default"/>
        <w:lang w:val="vi" w:eastAsia="en-US" w:bidi="ar-SA"/>
      </w:rPr>
    </w:lvl>
  </w:abstractNum>
  <w:num w:numId="1">
    <w:abstractNumId w:val="0"/>
  </w:num>
  <w:num w:numId="2">
    <w:abstractNumId w:val="1"/>
  </w:num>
  <w:num w:numId="3">
    <w:abstractNumId w:val="2"/>
  </w:num>
  <w:num w:numId="4">
    <w:abstractNumId w:val="4"/>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4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F08"/>
    <w:rsid w:val="00016AE8"/>
    <w:rsid w:val="0006419B"/>
    <w:rsid w:val="0008247C"/>
    <w:rsid w:val="000A6CB8"/>
    <w:rsid w:val="000B0E7D"/>
    <w:rsid w:val="000D617B"/>
    <w:rsid w:val="000E0B1E"/>
    <w:rsid w:val="000F4620"/>
    <w:rsid w:val="0010271C"/>
    <w:rsid w:val="00126DD4"/>
    <w:rsid w:val="0015081B"/>
    <w:rsid w:val="00151C70"/>
    <w:rsid w:val="001A5B4E"/>
    <w:rsid w:val="001B57B6"/>
    <w:rsid w:val="001C4F20"/>
    <w:rsid w:val="001E1293"/>
    <w:rsid w:val="00223484"/>
    <w:rsid w:val="00232D23"/>
    <w:rsid w:val="0023321F"/>
    <w:rsid w:val="002444E0"/>
    <w:rsid w:val="002608F7"/>
    <w:rsid w:val="002B2544"/>
    <w:rsid w:val="003A6AC0"/>
    <w:rsid w:val="003E45DF"/>
    <w:rsid w:val="003F3E8D"/>
    <w:rsid w:val="00444C55"/>
    <w:rsid w:val="00452992"/>
    <w:rsid w:val="00455F53"/>
    <w:rsid w:val="004A5C99"/>
    <w:rsid w:val="004E1409"/>
    <w:rsid w:val="004E236B"/>
    <w:rsid w:val="00525FED"/>
    <w:rsid w:val="0054699F"/>
    <w:rsid w:val="00560E09"/>
    <w:rsid w:val="00586A00"/>
    <w:rsid w:val="005B3F8A"/>
    <w:rsid w:val="005B7955"/>
    <w:rsid w:val="005C0A75"/>
    <w:rsid w:val="005C493D"/>
    <w:rsid w:val="005C70C7"/>
    <w:rsid w:val="005E7638"/>
    <w:rsid w:val="00622F6E"/>
    <w:rsid w:val="0063039D"/>
    <w:rsid w:val="0063247D"/>
    <w:rsid w:val="006B6A05"/>
    <w:rsid w:val="007061B7"/>
    <w:rsid w:val="00741C84"/>
    <w:rsid w:val="00743B22"/>
    <w:rsid w:val="00846758"/>
    <w:rsid w:val="00851B72"/>
    <w:rsid w:val="00861E85"/>
    <w:rsid w:val="008C5CF1"/>
    <w:rsid w:val="009855D9"/>
    <w:rsid w:val="009F2C74"/>
    <w:rsid w:val="00A141B0"/>
    <w:rsid w:val="00A86B13"/>
    <w:rsid w:val="00AD787F"/>
    <w:rsid w:val="00B2303F"/>
    <w:rsid w:val="00BA224D"/>
    <w:rsid w:val="00C62A4B"/>
    <w:rsid w:val="00C82F08"/>
    <w:rsid w:val="00CE2870"/>
    <w:rsid w:val="00D307C9"/>
    <w:rsid w:val="00D3311C"/>
    <w:rsid w:val="00DB66DD"/>
    <w:rsid w:val="00DD20FA"/>
    <w:rsid w:val="00DE2CEA"/>
    <w:rsid w:val="00DF1D8E"/>
    <w:rsid w:val="00E236DD"/>
    <w:rsid w:val="00E408B7"/>
    <w:rsid w:val="00E615D0"/>
    <w:rsid w:val="00E637C5"/>
    <w:rsid w:val="00E94132"/>
    <w:rsid w:val="00EB61A2"/>
    <w:rsid w:val="00EB6908"/>
    <w:rsid w:val="00EC486A"/>
    <w:rsid w:val="00F138C1"/>
    <w:rsid w:val="00F25650"/>
    <w:rsid w:val="00F34859"/>
    <w:rsid w:val="00F4402B"/>
    <w:rsid w:val="00F65AF9"/>
    <w:rsid w:val="00F964D0"/>
    <w:rsid w:val="00FD2B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82F08"/>
    <w:pPr>
      <w:widowControl w:val="0"/>
      <w:autoSpaceDE w:val="0"/>
      <w:autoSpaceDN w:val="0"/>
      <w:spacing w:before="121" w:after="0" w:line="240" w:lineRule="auto"/>
    </w:pPr>
    <w:rPr>
      <w:rFonts w:eastAsia="Times New Roman" w:cs="Times New Roman"/>
      <w:b/>
      <w:bCs/>
      <w:szCs w:val="28"/>
      <w:lang w:val="vi"/>
    </w:rPr>
  </w:style>
  <w:style w:type="character" w:customStyle="1" w:styleId="BodyTextChar">
    <w:name w:val="Body Text Char"/>
    <w:basedOn w:val="DefaultParagraphFont"/>
    <w:link w:val="BodyText"/>
    <w:uiPriority w:val="1"/>
    <w:rsid w:val="00C82F08"/>
    <w:rPr>
      <w:rFonts w:eastAsia="Times New Roman" w:cs="Times New Roman"/>
      <w:b/>
      <w:bCs/>
      <w:szCs w:val="28"/>
      <w:lang w:val="vi"/>
    </w:rPr>
  </w:style>
  <w:style w:type="paragraph" w:styleId="ListParagraph">
    <w:name w:val="List Paragraph"/>
    <w:basedOn w:val="Normal"/>
    <w:uiPriority w:val="1"/>
    <w:qFormat/>
    <w:rsid w:val="00C82F08"/>
    <w:pPr>
      <w:widowControl w:val="0"/>
      <w:autoSpaceDE w:val="0"/>
      <w:autoSpaceDN w:val="0"/>
      <w:spacing w:before="120" w:after="0" w:line="240" w:lineRule="auto"/>
      <w:ind w:left="540" w:firstLine="719"/>
      <w:jc w:val="both"/>
    </w:pPr>
    <w:rPr>
      <w:rFonts w:eastAsia="Times New Roman" w:cs="Times New Roman"/>
      <w:sz w:val="22"/>
      <w:lang w:val="vi"/>
    </w:rPr>
  </w:style>
  <w:style w:type="paragraph" w:customStyle="1" w:styleId="TableParagraph">
    <w:name w:val="Table Paragraph"/>
    <w:basedOn w:val="Normal"/>
    <w:uiPriority w:val="1"/>
    <w:qFormat/>
    <w:rsid w:val="00C82F08"/>
    <w:pPr>
      <w:widowControl w:val="0"/>
      <w:autoSpaceDE w:val="0"/>
      <w:autoSpaceDN w:val="0"/>
      <w:spacing w:after="0" w:line="240" w:lineRule="auto"/>
    </w:pPr>
    <w:rPr>
      <w:rFonts w:eastAsia="Times New Roman" w:cs="Times New Roman"/>
      <w:sz w:val="22"/>
      <w:lang w:val="vi"/>
    </w:rPr>
  </w:style>
  <w:style w:type="paragraph" w:styleId="NoSpacing">
    <w:name w:val="No Spacing"/>
    <w:uiPriority w:val="1"/>
    <w:qFormat/>
    <w:rsid w:val="00C82F08"/>
    <w:pPr>
      <w:widowControl w:val="0"/>
      <w:autoSpaceDE w:val="0"/>
      <w:autoSpaceDN w:val="0"/>
      <w:spacing w:after="0" w:line="240" w:lineRule="auto"/>
    </w:pPr>
    <w:rPr>
      <w:rFonts w:eastAsia="Times New Roman" w:cs="Times New Roman"/>
      <w:sz w:val="22"/>
      <w:lang w:val="vi"/>
    </w:rPr>
  </w:style>
  <w:style w:type="paragraph" w:styleId="Header">
    <w:name w:val="header"/>
    <w:basedOn w:val="Normal"/>
    <w:link w:val="HeaderChar"/>
    <w:uiPriority w:val="99"/>
    <w:unhideWhenUsed/>
    <w:rsid w:val="00C82F08"/>
    <w:pPr>
      <w:widowControl w:val="0"/>
      <w:tabs>
        <w:tab w:val="center" w:pos="4680"/>
        <w:tab w:val="right" w:pos="9360"/>
      </w:tabs>
      <w:autoSpaceDE w:val="0"/>
      <w:autoSpaceDN w:val="0"/>
      <w:spacing w:after="0" w:line="240" w:lineRule="auto"/>
    </w:pPr>
    <w:rPr>
      <w:rFonts w:eastAsia="Times New Roman" w:cs="Times New Roman"/>
      <w:sz w:val="22"/>
      <w:lang w:val="vi"/>
    </w:rPr>
  </w:style>
  <w:style w:type="character" w:customStyle="1" w:styleId="HeaderChar">
    <w:name w:val="Header Char"/>
    <w:basedOn w:val="DefaultParagraphFont"/>
    <w:link w:val="Header"/>
    <w:uiPriority w:val="99"/>
    <w:rsid w:val="00C82F08"/>
    <w:rPr>
      <w:rFonts w:eastAsia="Times New Roman" w:cs="Times New Roman"/>
      <w:sz w:val="22"/>
      <w:lang w:val="vi"/>
    </w:rPr>
  </w:style>
  <w:style w:type="paragraph" w:styleId="Footer">
    <w:name w:val="footer"/>
    <w:basedOn w:val="Normal"/>
    <w:link w:val="FooterChar"/>
    <w:uiPriority w:val="99"/>
    <w:unhideWhenUsed/>
    <w:rsid w:val="00C82F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2F08"/>
  </w:style>
  <w:style w:type="paragraph" w:styleId="BalloonText">
    <w:name w:val="Balloon Text"/>
    <w:basedOn w:val="Normal"/>
    <w:link w:val="BalloonTextChar"/>
    <w:uiPriority w:val="99"/>
    <w:semiHidden/>
    <w:unhideWhenUsed/>
    <w:rsid w:val="00C82F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2F08"/>
    <w:rPr>
      <w:rFonts w:ascii="Tahoma" w:hAnsi="Tahoma" w:cs="Tahoma"/>
      <w:sz w:val="16"/>
      <w:szCs w:val="16"/>
    </w:rPr>
  </w:style>
  <w:style w:type="paragraph" w:styleId="NormalWeb">
    <w:name w:val="Normal (Web)"/>
    <w:basedOn w:val="Normal"/>
    <w:uiPriority w:val="99"/>
    <w:unhideWhenUsed/>
    <w:rsid w:val="000B0E7D"/>
    <w:pPr>
      <w:spacing w:before="100" w:beforeAutospacing="1" w:after="100" w:afterAutospacing="1" w:line="240" w:lineRule="auto"/>
    </w:pPr>
    <w:rPr>
      <w:rFonts w:eastAsia="Times New Roman" w:cs="Times New Roman"/>
      <w:sz w:val="24"/>
      <w:szCs w:val="24"/>
    </w:rPr>
  </w:style>
  <w:style w:type="table" w:styleId="TableGrid">
    <w:name w:val="Table Grid"/>
    <w:basedOn w:val="TableNormal"/>
    <w:uiPriority w:val="39"/>
    <w:rsid w:val="002B25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82F08"/>
    <w:pPr>
      <w:widowControl w:val="0"/>
      <w:autoSpaceDE w:val="0"/>
      <w:autoSpaceDN w:val="0"/>
      <w:spacing w:before="121" w:after="0" w:line="240" w:lineRule="auto"/>
    </w:pPr>
    <w:rPr>
      <w:rFonts w:eastAsia="Times New Roman" w:cs="Times New Roman"/>
      <w:b/>
      <w:bCs/>
      <w:szCs w:val="28"/>
      <w:lang w:val="vi"/>
    </w:rPr>
  </w:style>
  <w:style w:type="character" w:customStyle="1" w:styleId="BodyTextChar">
    <w:name w:val="Body Text Char"/>
    <w:basedOn w:val="DefaultParagraphFont"/>
    <w:link w:val="BodyText"/>
    <w:uiPriority w:val="1"/>
    <w:rsid w:val="00C82F08"/>
    <w:rPr>
      <w:rFonts w:eastAsia="Times New Roman" w:cs="Times New Roman"/>
      <w:b/>
      <w:bCs/>
      <w:szCs w:val="28"/>
      <w:lang w:val="vi"/>
    </w:rPr>
  </w:style>
  <w:style w:type="paragraph" w:styleId="ListParagraph">
    <w:name w:val="List Paragraph"/>
    <w:basedOn w:val="Normal"/>
    <w:uiPriority w:val="1"/>
    <w:qFormat/>
    <w:rsid w:val="00C82F08"/>
    <w:pPr>
      <w:widowControl w:val="0"/>
      <w:autoSpaceDE w:val="0"/>
      <w:autoSpaceDN w:val="0"/>
      <w:spacing w:before="120" w:after="0" w:line="240" w:lineRule="auto"/>
      <w:ind w:left="540" w:firstLine="719"/>
      <w:jc w:val="both"/>
    </w:pPr>
    <w:rPr>
      <w:rFonts w:eastAsia="Times New Roman" w:cs="Times New Roman"/>
      <w:sz w:val="22"/>
      <w:lang w:val="vi"/>
    </w:rPr>
  </w:style>
  <w:style w:type="paragraph" w:customStyle="1" w:styleId="TableParagraph">
    <w:name w:val="Table Paragraph"/>
    <w:basedOn w:val="Normal"/>
    <w:uiPriority w:val="1"/>
    <w:qFormat/>
    <w:rsid w:val="00C82F08"/>
    <w:pPr>
      <w:widowControl w:val="0"/>
      <w:autoSpaceDE w:val="0"/>
      <w:autoSpaceDN w:val="0"/>
      <w:spacing w:after="0" w:line="240" w:lineRule="auto"/>
    </w:pPr>
    <w:rPr>
      <w:rFonts w:eastAsia="Times New Roman" w:cs="Times New Roman"/>
      <w:sz w:val="22"/>
      <w:lang w:val="vi"/>
    </w:rPr>
  </w:style>
  <w:style w:type="paragraph" w:styleId="NoSpacing">
    <w:name w:val="No Spacing"/>
    <w:uiPriority w:val="1"/>
    <w:qFormat/>
    <w:rsid w:val="00C82F08"/>
    <w:pPr>
      <w:widowControl w:val="0"/>
      <w:autoSpaceDE w:val="0"/>
      <w:autoSpaceDN w:val="0"/>
      <w:spacing w:after="0" w:line="240" w:lineRule="auto"/>
    </w:pPr>
    <w:rPr>
      <w:rFonts w:eastAsia="Times New Roman" w:cs="Times New Roman"/>
      <w:sz w:val="22"/>
      <w:lang w:val="vi"/>
    </w:rPr>
  </w:style>
  <w:style w:type="paragraph" w:styleId="Header">
    <w:name w:val="header"/>
    <w:basedOn w:val="Normal"/>
    <w:link w:val="HeaderChar"/>
    <w:uiPriority w:val="99"/>
    <w:unhideWhenUsed/>
    <w:rsid w:val="00C82F08"/>
    <w:pPr>
      <w:widowControl w:val="0"/>
      <w:tabs>
        <w:tab w:val="center" w:pos="4680"/>
        <w:tab w:val="right" w:pos="9360"/>
      </w:tabs>
      <w:autoSpaceDE w:val="0"/>
      <w:autoSpaceDN w:val="0"/>
      <w:spacing w:after="0" w:line="240" w:lineRule="auto"/>
    </w:pPr>
    <w:rPr>
      <w:rFonts w:eastAsia="Times New Roman" w:cs="Times New Roman"/>
      <w:sz w:val="22"/>
      <w:lang w:val="vi"/>
    </w:rPr>
  </w:style>
  <w:style w:type="character" w:customStyle="1" w:styleId="HeaderChar">
    <w:name w:val="Header Char"/>
    <w:basedOn w:val="DefaultParagraphFont"/>
    <w:link w:val="Header"/>
    <w:uiPriority w:val="99"/>
    <w:rsid w:val="00C82F08"/>
    <w:rPr>
      <w:rFonts w:eastAsia="Times New Roman" w:cs="Times New Roman"/>
      <w:sz w:val="22"/>
      <w:lang w:val="vi"/>
    </w:rPr>
  </w:style>
  <w:style w:type="paragraph" w:styleId="Footer">
    <w:name w:val="footer"/>
    <w:basedOn w:val="Normal"/>
    <w:link w:val="FooterChar"/>
    <w:uiPriority w:val="99"/>
    <w:unhideWhenUsed/>
    <w:rsid w:val="00C82F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2F08"/>
  </w:style>
  <w:style w:type="paragraph" w:styleId="BalloonText">
    <w:name w:val="Balloon Text"/>
    <w:basedOn w:val="Normal"/>
    <w:link w:val="BalloonTextChar"/>
    <w:uiPriority w:val="99"/>
    <w:semiHidden/>
    <w:unhideWhenUsed/>
    <w:rsid w:val="00C82F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2F08"/>
    <w:rPr>
      <w:rFonts w:ascii="Tahoma" w:hAnsi="Tahoma" w:cs="Tahoma"/>
      <w:sz w:val="16"/>
      <w:szCs w:val="16"/>
    </w:rPr>
  </w:style>
  <w:style w:type="paragraph" w:styleId="NormalWeb">
    <w:name w:val="Normal (Web)"/>
    <w:basedOn w:val="Normal"/>
    <w:uiPriority w:val="99"/>
    <w:unhideWhenUsed/>
    <w:rsid w:val="000B0E7D"/>
    <w:pPr>
      <w:spacing w:before="100" w:beforeAutospacing="1" w:after="100" w:afterAutospacing="1" w:line="240" w:lineRule="auto"/>
    </w:pPr>
    <w:rPr>
      <w:rFonts w:eastAsia="Times New Roman" w:cs="Times New Roman"/>
      <w:sz w:val="24"/>
      <w:szCs w:val="24"/>
    </w:rPr>
  </w:style>
  <w:style w:type="table" w:styleId="TableGrid">
    <w:name w:val="Table Grid"/>
    <w:basedOn w:val="TableNormal"/>
    <w:uiPriority w:val="39"/>
    <w:rsid w:val="002B25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420630">
      <w:bodyDiv w:val="1"/>
      <w:marLeft w:val="0"/>
      <w:marRight w:val="0"/>
      <w:marTop w:val="0"/>
      <w:marBottom w:val="0"/>
      <w:divBdr>
        <w:top w:val="none" w:sz="0" w:space="0" w:color="auto"/>
        <w:left w:val="none" w:sz="0" w:space="0" w:color="auto"/>
        <w:bottom w:val="none" w:sz="0" w:space="0" w:color="auto"/>
        <w:right w:val="none" w:sz="0" w:space="0" w:color="auto"/>
      </w:divBdr>
    </w:div>
    <w:div w:id="1071973785">
      <w:bodyDiv w:val="1"/>
      <w:marLeft w:val="0"/>
      <w:marRight w:val="0"/>
      <w:marTop w:val="0"/>
      <w:marBottom w:val="0"/>
      <w:divBdr>
        <w:top w:val="none" w:sz="0" w:space="0" w:color="auto"/>
        <w:left w:val="none" w:sz="0" w:space="0" w:color="auto"/>
        <w:bottom w:val="none" w:sz="0" w:space="0" w:color="auto"/>
        <w:right w:val="none" w:sz="0" w:space="0" w:color="auto"/>
      </w:divBdr>
    </w:div>
    <w:div w:id="1218517509">
      <w:bodyDiv w:val="1"/>
      <w:marLeft w:val="0"/>
      <w:marRight w:val="0"/>
      <w:marTop w:val="0"/>
      <w:marBottom w:val="0"/>
      <w:divBdr>
        <w:top w:val="none" w:sz="0" w:space="0" w:color="auto"/>
        <w:left w:val="none" w:sz="0" w:space="0" w:color="auto"/>
        <w:bottom w:val="none" w:sz="0" w:space="0" w:color="auto"/>
        <w:right w:val="none" w:sz="0" w:space="0" w:color="auto"/>
      </w:divBdr>
      <w:divsChild>
        <w:div w:id="265315333">
          <w:marLeft w:val="0"/>
          <w:marRight w:val="0"/>
          <w:marTop w:val="0"/>
          <w:marBottom w:val="0"/>
          <w:divBdr>
            <w:top w:val="none" w:sz="0" w:space="0" w:color="auto"/>
            <w:left w:val="none" w:sz="0" w:space="0" w:color="auto"/>
            <w:bottom w:val="none" w:sz="0" w:space="0" w:color="auto"/>
            <w:right w:val="none" w:sz="0" w:space="0" w:color="auto"/>
          </w:divBdr>
          <w:divsChild>
            <w:div w:id="695347540">
              <w:marLeft w:val="0"/>
              <w:marRight w:val="0"/>
              <w:marTop w:val="0"/>
              <w:marBottom w:val="0"/>
              <w:divBdr>
                <w:top w:val="none" w:sz="0" w:space="0" w:color="auto"/>
                <w:left w:val="single" w:sz="12" w:space="8" w:color="CCCCCC"/>
                <w:bottom w:val="none" w:sz="0" w:space="0" w:color="auto"/>
                <w:right w:val="none" w:sz="0" w:space="0" w:color="auto"/>
              </w:divBdr>
            </w:div>
          </w:divsChild>
        </w:div>
        <w:div w:id="1119031085">
          <w:marLeft w:val="0"/>
          <w:marRight w:val="0"/>
          <w:marTop w:val="0"/>
          <w:marBottom w:val="0"/>
          <w:divBdr>
            <w:top w:val="none" w:sz="0" w:space="0" w:color="auto"/>
            <w:left w:val="none" w:sz="0" w:space="0" w:color="auto"/>
            <w:bottom w:val="none" w:sz="0" w:space="0" w:color="auto"/>
            <w:right w:val="none" w:sz="0" w:space="0" w:color="auto"/>
          </w:divBdr>
          <w:divsChild>
            <w:div w:id="75466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446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215</TotalTime>
  <Pages>11</Pages>
  <Words>2675</Words>
  <Characters>15250</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Fall Creator</Company>
  <LinksUpToDate>false</LinksUpToDate>
  <CharactersWithSpaces>17890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admin</cp:lastModifiedBy>
  <cp:revision>66</cp:revision>
  <cp:lastPrinted>2022-05-23T01:16:00Z</cp:lastPrinted>
  <dcterms:created xsi:type="dcterms:W3CDTF">2022-05-18T07:05:00Z</dcterms:created>
  <dcterms:modified xsi:type="dcterms:W3CDTF">2022-05-23T01:18:00Z</dcterms:modified>
</cp:coreProperties>
</file>